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C8" w:rsidRDefault="006E71C8" w:rsidP="006E71C8">
      <w:pPr>
        <w:pStyle w:val="1"/>
        <w:rPr>
          <w:caps/>
          <w:sz w:val="18"/>
          <w:szCs w:val="18"/>
        </w:rPr>
      </w:pPr>
      <w:r>
        <w:rPr>
          <w:caps/>
          <w:sz w:val="18"/>
          <w:szCs w:val="18"/>
        </w:rPr>
        <w:t xml:space="preserve">Администрация головинского сельского поселения </w:t>
      </w:r>
    </w:p>
    <w:p w:rsidR="006E71C8" w:rsidRDefault="006E71C8" w:rsidP="006E71C8">
      <w:pPr>
        <w:pStyle w:val="1"/>
        <w:rPr>
          <w:caps/>
          <w:sz w:val="18"/>
          <w:szCs w:val="18"/>
        </w:rPr>
      </w:pPr>
      <w:r>
        <w:rPr>
          <w:caps/>
          <w:sz w:val="18"/>
          <w:szCs w:val="18"/>
        </w:rPr>
        <w:t xml:space="preserve">Ярославской области  Угличского муниципального района </w:t>
      </w:r>
    </w:p>
    <w:p w:rsidR="006E71C8" w:rsidRDefault="006E71C8" w:rsidP="006E71C8">
      <w:pPr>
        <w:pStyle w:val="2"/>
        <w:rPr>
          <w:sz w:val="2"/>
          <w:szCs w:val="2"/>
        </w:rPr>
      </w:pPr>
    </w:p>
    <w:p w:rsidR="006E71C8" w:rsidRDefault="006E71C8" w:rsidP="006E71C8">
      <w:pPr>
        <w:pStyle w:val="2"/>
        <w:rPr>
          <w:sz w:val="44"/>
          <w:szCs w:val="44"/>
        </w:rPr>
      </w:pPr>
      <w:r>
        <w:rPr>
          <w:sz w:val="44"/>
          <w:szCs w:val="44"/>
        </w:rPr>
        <w:t>ПОСТАНОВЛЕНИЕ</w:t>
      </w:r>
    </w:p>
    <w:p w:rsidR="006E71C8" w:rsidRDefault="006E71C8" w:rsidP="006E71C8">
      <w:pPr>
        <w:rPr>
          <w:sz w:val="2"/>
          <w:szCs w:val="2"/>
        </w:rPr>
      </w:pPr>
    </w:p>
    <w:p w:rsidR="006E71C8" w:rsidRDefault="006E71C8" w:rsidP="006E71C8">
      <w:pPr>
        <w:pStyle w:val="3"/>
      </w:pPr>
      <w:r>
        <w:t>АДМИНИСТРАЦИИ ГОЛОВИНСКОГО СЕЛЬСКОГО ПОСЕЛЕНИЯ</w:t>
      </w:r>
    </w:p>
    <w:p w:rsidR="006E71C8" w:rsidRDefault="006E71C8" w:rsidP="006E71C8">
      <w:pPr>
        <w:rPr>
          <w:b/>
          <w:bCs/>
        </w:rPr>
      </w:pPr>
    </w:p>
    <w:p w:rsidR="006E71C8" w:rsidRPr="00F82CDB" w:rsidRDefault="006E71C8" w:rsidP="00F82CDB">
      <w:pPr>
        <w:rPr>
          <w:rFonts w:ascii="Times New Roman" w:hAnsi="Times New Roman" w:cs="Times New Roman"/>
          <w:sz w:val="24"/>
          <w:szCs w:val="24"/>
        </w:rPr>
      </w:pPr>
      <w:r w:rsidRPr="00F82CDB">
        <w:rPr>
          <w:rFonts w:ascii="Times New Roman" w:hAnsi="Times New Roman" w:cs="Times New Roman"/>
          <w:sz w:val="24"/>
          <w:szCs w:val="24"/>
        </w:rPr>
        <w:t xml:space="preserve">от </w:t>
      </w:r>
      <w:r w:rsidR="00526708">
        <w:rPr>
          <w:rFonts w:ascii="Times New Roman" w:hAnsi="Times New Roman" w:cs="Times New Roman"/>
          <w:sz w:val="24"/>
          <w:szCs w:val="24"/>
        </w:rPr>
        <w:t xml:space="preserve"> 20.05.2020 </w:t>
      </w:r>
      <w:r w:rsidRPr="00F82CDB">
        <w:rPr>
          <w:rFonts w:ascii="Times New Roman" w:hAnsi="Times New Roman" w:cs="Times New Roman"/>
          <w:sz w:val="24"/>
          <w:szCs w:val="24"/>
        </w:rPr>
        <w:t>№</w:t>
      </w:r>
      <w:r w:rsidR="0045705A">
        <w:rPr>
          <w:rFonts w:ascii="Times New Roman" w:hAnsi="Times New Roman" w:cs="Times New Roman"/>
          <w:sz w:val="24"/>
          <w:szCs w:val="24"/>
        </w:rPr>
        <w:t xml:space="preserve"> </w:t>
      </w:r>
      <w:r w:rsidR="00526708">
        <w:rPr>
          <w:rFonts w:ascii="Times New Roman" w:hAnsi="Times New Roman" w:cs="Times New Roman"/>
          <w:sz w:val="24"/>
          <w:szCs w:val="24"/>
        </w:rPr>
        <w:t>65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6E71C8" w:rsidTr="006E71C8">
        <w:trPr>
          <w:trHeight w:val="997"/>
        </w:trPr>
        <w:tc>
          <w:tcPr>
            <w:tcW w:w="5688" w:type="dxa"/>
            <w:tcBorders>
              <w:top w:val="nil"/>
              <w:left w:val="nil"/>
              <w:bottom w:val="nil"/>
              <w:right w:val="nil"/>
            </w:tcBorders>
          </w:tcPr>
          <w:p w:rsidR="006F6E8D" w:rsidRPr="006F6E8D" w:rsidRDefault="006F6E8D" w:rsidP="0045705A">
            <w:pPr>
              <w:autoSpaceDE w:val="0"/>
              <w:autoSpaceDN w:val="0"/>
              <w:adjustRightInd w:val="0"/>
              <w:spacing w:after="0" w:line="240" w:lineRule="auto"/>
              <w:rPr>
                <w:rFonts w:ascii="Times New Roman" w:hAnsi="Times New Roman" w:cs="Times New Roman"/>
                <w:sz w:val="24"/>
                <w:szCs w:val="24"/>
              </w:rPr>
            </w:pPr>
            <w:r w:rsidRPr="006F6E8D">
              <w:rPr>
                <w:rFonts w:ascii="Times New Roman" w:hAnsi="Times New Roman" w:cs="Times New Roman"/>
                <w:sz w:val="24"/>
                <w:szCs w:val="24"/>
              </w:rPr>
              <w:t xml:space="preserve">Об </w:t>
            </w:r>
            <w:r w:rsidR="0045705A">
              <w:rPr>
                <w:rFonts w:ascii="Times New Roman" w:hAnsi="Times New Roman" w:cs="Times New Roman"/>
                <w:sz w:val="24"/>
                <w:szCs w:val="24"/>
              </w:rPr>
              <w:t>установлении Порядка определения размера арендной платы за земельные участки, находящиеся в муниципальной собственности Головинского сельского поселения, представленные в аренду без торгов, для расчета величины годовой арендной платы</w:t>
            </w:r>
          </w:p>
          <w:p w:rsidR="006E71C8" w:rsidRDefault="006E71C8" w:rsidP="006F6E8D">
            <w:pPr>
              <w:spacing w:before="100" w:beforeAutospacing="1" w:after="0" w:line="240" w:lineRule="auto"/>
              <w:rPr>
                <w:sz w:val="24"/>
                <w:szCs w:val="24"/>
              </w:rPr>
            </w:pPr>
          </w:p>
        </w:tc>
      </w:tr>
    </w:tbl>
    <w:p w:rsidR="00F82CDB" w:rsidRPr="0045705A" w:rsidRDefault="0045705A" w:rsidP="0045705A">
      <w:pPr>
        <w:autoSpaceDE w:val="0"/>
        <w:autoSpaceDN w:val="0"/>
        <w:adjustRightInd w:val="0"/>
        <w:spacing w:after="0" w:line="240" w:lineRule="auto"/>
        <w:ind w:firstLine="708"/>
        <w:jc w:val="both"/>
        <w:rPr>
          <w:rFonts w:ascii="Times New Roman" w:hAnsi="Times New Roman" w:cs="Times New Roman"/>
          <w:color w:val="0000EF"/>
          <w:sz w:val="28"/>
          <w:szCs w:val="28"/>
        </w:rPr>
      </w:pPr>
      <w:r w:rsidRPr="0045705A">
        <w:rPr>
          <w:rFonts w:ascii="Times New Roman" w:eastAsia="Calibri" w:hAnsi="Times New Roman" w:cs="Times New Roman"/>
          <w:sz w:val="28"/>
          <w:szCs w:val="28"/>
        </w:rPr>
        <w:t xml:space="preserve">В соответствии с Земельным </w:t>
      </w:r>
      <w:hyperlink r:id="rId8" w:history="1">
        <w:r w:rsidRPr="0045705A">
          <w:rPr>
            <w:rStyle w:val="ac"/>
            <w:rFonts w:ascii="Times New Roman" w:eastAsia="Calibri" w:hAnsi="Times New Roman" w:cs="Times New Roman"/>
            <w:sz w:val="28"/>
            <w:szCs w:val="28"/>
          </w:rPr>
          <w:t>кодексом</w:t>
        </w:r>
      </w:hyperlink>
      <w:r w:rsidRPr="0045705A">
        <w:rPr>
          <w:rFonts w:ascii="Times New Roman" w:eastAsia="Calibri" w:hAnsi="Times New Roman" w:cs="Times New Roman"/>
          <w:sz w:val="28"/>
          <w:szCs w:val="28"/>
        </w:rPr>
        <w:t xml:space="preserve">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w:t>
      </w:r>
      <w:hyperlink r:id="rId9" w:history="1">
        <w:r w:rsidRPr="0045705A">
          <w:rPr>
            <w:rStyle w:val="ac"/>
            <w:rFonts w:ascii="Times New Roman" w:eastAsia="Calibri" w:hAnsi="Times New Roman" w:cs="Times New Roman"/>
            <w:sz w:val="28"/>
            <w:szCs w:val="28"/>
          </w:rPr>
          <w:t>постановлением</w:t>
        </w:r>
      </w:hyperlink>
      <w:r w:rsidRPr="0045705A">
        <w:rPr>
          <w:rFonts w:ascii="Times New Roman" w:eastAsia="Calibri" w:hAnsi="Times New Roman" w:cs="Times New Roman"/>
          <w:sz w:val="28"/>
          <w:szCs w:val="28"/>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w:t>
      </w:r>
      <w:r w:rsidRPr="0045705A">
        <w:rPr>
          <w:rFonts w:ascii="Times New Roman" w:hAnsi="Times New Roman" w:cs="Times New Roman"/>
          <w:sz w:val="28"/>
          <w:szCs w:val="28"/>
        </w:rPr>
        <w:t>, на территории Ярославской области, предоставленные в аренду без торгов»</w:t>
      </w:r>
      <w:r w:rsidR="006E71C8" w:rsidRPr="0045705A">
        <w:rPr>
          <w:rFonts w:ascii="Times New Roman" w:hAnsi="Times New Roman" w:cs="Times New Roman"/>
          <w:color w:val="000000"/>
          <w:sz w:val="28"/>
          <w:szCs w:val="28"/>
        </w:rPr>
        <w:t>,</w:t>
      </w:r>
      <w:r w:rsidR="00FB24BB" w:rsidRPr="0045705A">
        <w:rPr>
          <w:rFonts w:ascii="Times New Roman" w:hAnsi="Times New Roman" w:cs="Times New Roman"/>
          <w:color w:val="000000"/>
          <w:sz w:val="28"/>
          <w:szCs w:val="28"/>
        </w:rPr>
        <w:t xml:space="preserve"> </w:t>
      </w:r>
      <w:r w:rsidR="006E71C8" w:rsidRPr="0045705A">
        <w:rPr>
          <w:rFonts w:ascii="Times New Roman" w:hAnsi="Times New Roman" w:cs="Times New Roman"/>
          <w:sz w:val="28"/>
          <w:szCs w:val="28"/>
        </w:rPr>
        <w:t>Администрация Головинского сельского поселения</w:t>
      </w:r>
    </w:p>
    <w:p w:rsidR="006E71C8" w:rsidRPr="00F82CDB" w:rsidRDefault="006E71C8" w:rsidP="00F82CDB">
      <w:pPr>
        <w:tabs>
          <w:tab w:val="left" w:pos="426"/>
        </w:tabs>
        <w:spacing w:after="0" w:line="240" w:lineRule="auto"/>
        <w:jc w:val="both"/>
        <w:rPr>
          <w:rFonts w:ascii="Times New Roman" w:hAnsi="Times New Roman" w:cs="Times New Roman"/>
          <w:sz w:val="28"/>
          <w:szCs w:val="28"/>
        </w:rPr>
      </w:pPr>
      <w:r w:rsidRPr="00F82CDB">
        <w:rPr>
          <w:rFonts w:ascii="Times New Roman" w:hAnsi="Times New Roman" w:cs="Times New Roman"/>
          <w:sz w:val="28"/>
          <w:szCs w:val="28"/>
        </w:rPr>
        <w:t>ПОСТАНОВЛЯЕТ:</w:t>
      </w:r>
    </w:p>
    <w:p w:rsidR="0045705A" w:rsidRDefault="0045705A"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Установить Порядок определения размера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5705A">
        <w:rPr>
          <w:rFonts w:ascii="Times New Roman" w:hAnsi="Times New Roman" w:cs="Times New Roman"/>
          <w:sz w:val="28"/>
          <w:szCs w:val="28"/>
        </w:rPr>
        <w:t>, предоставленные в аренду без торгов, для расчета величины годовой арендной платы (Приложение).</w:t>
      </w:r>
    </w:p>
    <w:p w:rsidR="0045705A" w:rsidRPr="00421579" w:rsidRDefault="0045705A"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t xml:space="preserve">Производить расчет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предоставленные в аренду без торгов, для расчета величины годовой арендной платы согласно Порядку, установленному настоящим постановлением.</w:t>
      </w:r>
    </w:p>
    <w:p w:rsidR="00421579" w:rsidRDefault="00421579" w:rsidP="00526708">
      <w:pPr>
        <w:pStyle w:val="ConsPlusNormal"/>
        <w:widowControl w:val="0"/>
        <w:numPr>
          <w:ilvl w:val="0"/>
          <w:numId w:val="6"/>
        </w:numPr>
        <w:tabs>
          <w:tab w:val="left" w:pos="426"/>
        </w:tabs>
        <w:ind w:left="0" w:firstLine="0"/>
        <w:jc w:val="both"/>
      </w:pPr>
      <w:r>
        <w:t xml:space="preserve">Установить, что с 01 января 2020 года до дня вступления в силу настоящего постановления удельный показатель кадастровой стоимости земельного участка для расчета размера годовой арендной платы за земельные участки определяется путем деления кадастровой стоимости земельного участка на его площадь. </w:t>
      </w:r>
    </w:p>
    <w:p w:rsidR="00421579" w:rsidRPr="00421579" w:rsidRDefault="00421579"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от </w:t>
      </w:r>
      <w:r>
        <w:rPr>
          <w:rFonts w:ascii="Times New Roman" w:hAnsi="Times New Roman" w:cs="Times New Roman"/>
          <w:sz w:val="28"/>
          <w:szCs w:val="28"/>
        </w:rPr>
        <w:t>03.</w:t>
      </w:r>
      <w:r w:rsidRPr="00421579">
        <w:rPr>
          <w:rFonts w:ascii="Times New Roman" w:hAnsi="Times New Roman" w:cs="Times New Roman"/>
          <w:sz w:val="28"/>
          <w:szCs w:val="28"/>
        </w:rPr>
        <w:t>0</w:t>
      </w:r>
      <w:r>
        <w:rPr>
          <w:rFonts w:ascii="Times New Roman" w:hAnsi="Times New Roman" w:cs="Times New Roman"/>
          <w:sz w:val="28"/>
          <w:szCs w:val="28"/>
        </w:rPr>
        <w:t>8</w:t>
      </w:r>
      <w:r w:rsidRPr="00421579">
        <w:rPr>
          <w:rFonts w:ascii="Times New Roman" w:hAnsi="Times New Roman" w:cs="Times New Roman"/>
          <w:sz w:val="28"/>
          <w:szCs w:val="28"/>
        </w:rPr>
        <w:t xml:space="preserve">.2015г № </w:t>
      </w:r>
      <w:r>
        <w:rPr>
          <w:rFonts w:ascii="Times New Roman" w:hAnsi="Times New Roman" w:cs="Times New Roman"/>
          <w:sz w:val="28"/>
          <w:szCs w:val="28"/>
        </w:rPr>
        <w:t>75</w:t>
      </w:r>
      <w:r w:rsidRPr="00421579">
        <w:rPr>
          <w:rFonts w:ascii="Times New Roman" w:hAnsi="Times New Roman" w:cs="Times New Roman"/>
          <w:sz w:val="28"/>
          <w:szCs w:val="28"/>
        </w:rPr>
        <w:t xml:space="preserve"> « Об установлении Порядка определения арендной платы за </w:t>
      </w:r>
      <w:r w:rsidRPr="00421579">
        <w:rPr>
          <w:rFonts w:ascii="Times New Roman" w:hAnsi="Times New Roman" w:cs="Times New Roman"/>
          <w:sz w:val="28"/>
          <w:szCs w:val="28"/>
        </w:rPr>
        <w:lastRenderedPageBreak/>
        <w:t xml:space="preserve">земельные участки, находящиеся в муниципальной собственности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предоставленные в аренду без торгов, для расчета арендной платы» с изменениями и дополнениями, утвержденными Постановлениями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 </w:t>
      </w:r>
      <w:r w:rsidR="002E58AF">
        <w:rPr>
          <w:rFonts w:ascii="Times New Roman" w:hAnsi="Times New Roman" w:cs="Times New Roman"/>
          <w:sz w:val="28"/>
          <w:szCs w:val="28"/>
        </w:rPr>
        <w:t>130</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22</w:t>
      </w:r>
      <w:r w:rsidRPr="00421579">
        <w:rPr>
          <w:rFonts w:ascii="Times New Roman" w:hAnsi="Times New Roman" w:cs="Times New Roman"/>
          <w:sz w:val="28"/>
          <w:szCs w:val="28"/>
        </w:rPr>
        <w:t>.12.2015;</w:t>
      </w:r>
      <w:r w:rsidR="002E58AF">
        <w:rPr>
          <w:rFonts w:ascii="Times New Roman" w:hAnsi="Times New Roman" w:cs="Times New Roman"/>
          <w:sz w:val="28"/>
          <w:szCs w:val="28"/>
        </w:rPr>
        <w:t xml:space="preserve"> </w:t>
      </w:r>
      <w:r w:rsidRPr="00421579">
        <w:rPr>
          <w:rFonts w:ascii="Times New Roman" w:hAnsi="Times New Roman" w:cs="Times New Roman"/>
          <w:sz w:val="28"/>
          <w:szCs w:val="28"/>
        </w:rPr>
        <w:t xml:space="preserve">№ </w:t>
      </w:r>
      <w:r w:rsidR="002E58AF">
        <w:rPr>
          <w:rFonts w:ascii="Times New Roman" w:hAnsi="Times New Roman" w:cs="Times New Roman"/>
          <w:sz w:val="28"/>
          <w:szCs w:val="28"/>
        </w:rPr>
        <w:t>121</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26</w:t>
      </w:r>
      <w:r w:rsidRPr="00421579">
        <w:rPr>
          <w:rFonts w:ascii="Times New Roman" w:hAnsi="Times New Roman" w:cs="Times New Roman"/>
          <w:sz w:val="28"/>
          <w:szCs w:val="28"/>
        </w:rPr>
        <w:t>.12.2016</w:t>
      </w:r>
      <w:r w:rsidR="00526708">
        <w:rPr>
          <w:rFonts w:ascii="Times New Roman" w:hAnsi="Times New Roman" w:cs="Times New Roman"/>
          <w:sz w:val="28"/>
          <w:szCs w:val="28"/>
        </w:rPr>
        <w:t xml:space="preserve"> считать утраченным силу.</w:t>
      </w:r>
    </w:p>
    <w:p w:rsidR="0045705A" w:rsidRDefault="002E58AF"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6F6E8D">
        <w:rPr>
          <w:rFonts w:ascii="Times New Roman" w:hAnsi="Times New Roman" w:cs="Times New Roman"/>
          <w:spacing w:val="-3"/>
          <w:sz w:val="28"/>
          <w:szCs w:val="28"/>
          <w:lang w:eastAsia="ar-SA"/>
        </w:rPr>
        <w:t>Контроль за исполнением  настоящего Постановления оставляю за собой</w:t>
      </w:r>
      <w:r w:rsidRPr="006F6E8D">
        <w:rPr>
          <w:rFonts w:ascii="Times New Roman" w:hAnsi="Times New Roman" w:cs="Times New Roman"/>
          <w:sz w:val="28"/>
          <w:szCs w:val="28"/>
          <w:lang w:eastAsia="ar-SA"/>
        </w:rPr>
        <w:t>.</w:t>
      </w:r>
    </w:p>
    <w:p w:rsid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w:t>
      </w:r>
      <w:hyperlink r:id="rId10" w:history="1">
        <w:r w:rsidR="002E58AF" w:rsidRPr="0098061D">
          <w:rPr>
            <w:rStyle w:val="ac"/>
            <w:rFonts w:ascii="Times New Roman" w:hAnsi="Times New Roman" w:cs="Times New Roman"/>
            <w:sz w:val="28"/>
            <w:szCs w:val="28"/>
          </w:rPr>
          <w:t>h</w:t>
        </w:r>
        <w:r w:rsidR="002E58AF" w:rsidRPr="0098061D">
          <w:rPr>
            <w:rStyle w:val="ac"/>
            <w:rFonts w:ascii="Times New Roman" w:hAnsi="Times New Roman" w:cs="Times New Roman"/>
            <w:sz w:val="28"/>
            <w:szCs w:val="28"/>
            <w:lang w:val="en-US"/>
          </w:rPr>
          <w:t>tt</w:t>
        </w:r>
        <w:r w:rsidR="002E58AF" w:rsidRPr="0098061D">
          <w:rPr>
            <w:rStyle w:val="ac"/>
            <w:rFonts w:ascii="Times New Roman" w:hAnsi="Times New Roman" w:cs="Times New Roman"/>
            <w:sz w:val="28"/>
            <w:szCs w:val="28"/>
          </w:rPr>
          <w:t>p://головино-адм.рф</w:t>
        </w:r>
      </w:hyperlink>
      <w:r w:rsidRPr="0045705A">
        <w:rPr>
          <w:rFonts w:ascii="Times New Roman" w:hAnsi="Times New Roman" w:cs="Times New Roman"/>
          <w:sz w:val="28"/>
          <w:szCs w:val="28"/>
        </w:rPr>
        <w:t>.</w:t>
      </w:r>
    </w:p>
    <w:p w:rsidR="006E71C8" w:rsidRP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2E58AF">
        <w:rPr>
          <w:rFonts w:ascii="Times New Roman" w:hAnsi="Times New Roman" w:cs="Times New Roman"/>
          <w:sz w:val="28"/>
          <w:szCs w:val="28"/>
        </w:rPr>
        <w:t>Настоящее постановление вступает в силу с момента его публикации</w:t>
      </w:r>
      <w:r w:rsidR="00FB24BB" w:rsidRPr="002E58AF">
        <w:rPr>
          <w:rFonts w:ascii="Times New Roman" w:hAnsi="Times New Roman" w:cs="Times New Roman"/>
          <w:sz w:val="28"/>
          <w:szCs w:val="28"/>
        </w:rPr>
        <w:t xml:space="preserve"> и распространяется на правоотношения, возникшие с 01 </w:t>
      </w:r>
      <w:r w:rsidR="002E58AF" w:rsidRPr="002E58AF">
        <w:rPr>
          <w:rFonts w:ascii="Times New Roman" w:hAnsi="Times New Roman" w:cs="Times New Roman"/>
          <w:sz w:val="28"/>
          <w:szCs w:val="28"/>
        </w:rPr>
        <w:t>июня</w:t>
      </w:r>
      <w:r w:rsidR="00FB24BB" w:rsidRPr="002E58AF">
        <w:rPr>
          <w:rFonts w:ascii="Times New Roman" w:hAnsi="Times New Roman" w:cs="Times New Roman"/>
          <w:sz w:val="28"/>
          <w:szCs w:val="28"/>
        </w:rPr>
        <w:t xml:space="preserve"> 2020 года</w:t>
      </w:r>
      <w:r w:rsidRPr="002E58AF">
        <w:rPr>
          <w:rFonts w:ascii="Times New Roman" w:hAnsi="Times New Roman" w:cs="Times New Roman"/>
          <w:sz w:val="28"/>
          <w:szCs w:val="28"/>
        </w:rPr>
        <w:t xml:space="preserve">. </w:t>
      </w:r>
    </w:p>
    <w:p w:rsidR="006E71C8" w:rsidRPr="00F82CDB" w:rsidRDefault="006E71C8" w:rsidP="006E71C8">
      <w:pPr>
        <w:rPr>
          <w:rFonts w:ascii="Times New Roman" w:hAnsi="Times New Roman" w:cs="Times New Roman"/>
          <w:sz w:val="28"/>
          <w:szCs w:val="28"/>
        </w:rPr>
      </w:pPr>
    </w:p>
    <w:p w:rsidR="00F82CDB" w:rsidRDefault="006E71C8" w:rsidP="006F6E8D">
      <w:pPr>
        <w:jc w:val="center"/>
        <w:rPr>
          <w:rFonts w:ascii="Times New Roman" w:hAnsi="Times New Roman" w:cs="Times New Roman"/>
          <w:sz w:val="28"/>
          <w:szCs w:val="28"/>
        </w:rPr>
      </w:pPr>
      <w:r w:rsidRPr="00F82CDB">
        <w:rPr>
          <w:rFonts w:ascii="Times New Roman" w:hAnsi="Times New Roman" w:cs="Times New Roman"/>
          <w:sz w:val="28"/>
          <w:szCs w:val="28"/>
          <w:lang w:eastAsia="ar-SA"/>
        </w:rPr>
        <w:t>Глава  поселения</w:t>
      </w:r>
      <w:r w:rsidR="008001BC">
        <w:rPr>
          <w:rFonts w:ascii="Times New Roman" w:hAnsi="Times New Roman" w:cs="Times New Roman"/>
          <w:sz w:val="28"/>
          <w:szCs w:val="28"/>
          <w:lang w:eastAsia="ar-SA"/>
        </w:rPr>
        <w:t xml:space="preserve">                             </w:t>
      </w:r>
      <w:r w:rsidRPr="00F82CDB">
        <w:rPr>
          <w:rFonts w:ascii="Times New Roman" w:hAnsi="Times New Roman" w:cs="Times New Roman"/>
          <w:sz w:val="28"/>
          <w:szCs w:val="28"/>
          <w:lang w:eastAsia="ar-SA"/>
        </w:rPr>
        <w:t>Т.Н.Малофеева</w:t>
      </w:r>
    </w:p>
    <w:p w:rsidR="006F6E8D" w:rsidRPr="006F6E8D" w:rsidRDefault="006F6E8D" w:rsidP="006F6E8D">
      <w:pPr>
        <w:jc w:val="center"/>
        <w:rPr>
          <w:rFonts w:ascii="Times New Roman" w:hAnsi="Times New Roman" w:cs="Times New Roman"/>
          <w:sz w:val="28"/>
          <w:szCs w:val="28"/>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526708" w:rsidRDefault="002E58AF" w:rsidP="002E58AF">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p>
    <w:p w:rsidR="00526708" w:rsidRDefault="00526708" w:rsidP="002E58AF">
      <w:pPr>
        <w:spacing w:after="0"/>
        <w:ind w:left="5103"/>
        <w:rPr>
          <w:rFonts w:ascii="Times New Roman" w:hAnsi="Times New Roman" w:cs="Times New Roman"/>
          <w:sz w:val="24"/>
          <w:szCs w:val="24"/>
        </w:rPr>
      </w:pPr>
    </w:p>
    <w:p w:rsidR="00526708" w:rsidRDefault="00526708" w:rsidP="002E58AF">
      <w:pPr>
        <w:spacing w:after="0"/>
        <w:ind w:left="5103"/>
        <w:rPr>
          <w:rFonts w:ascii="Times New Roman" w:hAnsi="Times New Roman" w:cs="Times New Roman"/>
          <w:sz w:val="24"/>
          <w:szCs w:val="24"/>
        </w:rPr>
      </w:pPr>
    </w:p>
    <w:p w:rsidR="00526708" w:rsidRDefault="00526708" w:rsidP="002E58AF">
      <w:pPr>
        <w:spacing w:after="0"/>
        <w:ind w:left="5103"/>
        <w:rPr>
          <w:rFonts w:ascii="Times New Roman" w:hAnsi="Times New Roman" w:cs="Times New Roman"/>
          <w:sz w:val="24"/>
          <w:szCs w:val="24"/>
        </w:rPr>
      </w:pPr>
    </w:p>
    <w:p w:rsidR="002E58AF" w:rsidRDefault="002E58AF" w:rsidP="00526708">
      <w:pPr>
        <w:spacing w:after="0"/>
        <w:ind w:left="5103"/>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Постановлени</w:t>
      </w:r>
      <w:r w:rsidR="002E58AF">
        <w:rPr>
          <w:rFonts w:ascii="Times New Roman" w:hAnsi="Times New Roman" w:cs="Times New Roman"/>
          <w:sz w:val="24"/>
          <w:szCs w:val="24"/>
        </w:rPr>
        <w:t>ем</w:t>
      </w:r>
      <w:r w:rsidRPr="00F82CDB">
        <w:rPr>
          <w:rFonts w:ascii="Times New Roman" w:hAnsi="Times New Roman" w:cs="Times New Roman"/>
          <w:sz w:val="24"/>
          <w:szCs w:val="24"/>
        </w:rPr>
        <w:t xml:space="preserve"> Администрации </w:t>
      </w:r>
      <w:r w:rsidR="002E58AF">
        <w:rPr>
          <w:rFonts w:ascii="Times New Roman" w:hAnsi="Times New Roman" w:cs="Times New Roman"/>
          <w:sz w:val="24"/>
          <w:szCs w:val="24"/>
        </w:rPr>
        <w:t xml:space="preserve">                        </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 xml:space="preserve">Головинского сельского поселения  </w:t>
      </w:r>
    </w:p>
    <w:p w:rsidR="00F82CDB" w:rsidRPr="00F82CDB" w:rsidRDefault="00526708"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О</w:t>
      </w:r>
      <w:r w:rsidR="00F82CDB" w:rsidRPr="00F82CDB">
        <w:rPr>
          <w:rFonts w:ascii="Times New Roman" w:hAnsi="Times New Roman" w:cs="Times New Roman"/>
          <w:sz w:val="24"/>
          <w:szCs w:val="24"/>
        </w:rPr>
        <w:t>т</w:t>
      </w:r>
      <w:r>
        <w:rPr>
          <w:rFonts w:ascii="Times New Roman" w:hAnsi="Times New Roman" w:cs="Times New Roman"/>
          <w:sz w:val="24"/>
          <w:szCs w:val="24"/>
        </w:rPr>
        <w:t xml:space="preserve"> 20.05.2020  № 65</w:t>
      </w:r>
    </w:p>
    <w:p w:rsidR="002E58AF" w:rsidRDefault="002E58AF" w:rsidP="002E58AF">
      <w:pPr>
        <w:rPr>
          <w:sz w:val="28"/>
          <w:szCs w:val="28"/>
        </w:rPr>
      </w:pPr>
    </w:p>
    <w:p w:rsidR="0045705A" w:rsidRPr="00526708" w:rsidRDefault="0045705A" w:rsidP="00526708">
      <w:pPr>
        <w:spacing w:after="0" w:line="240" w:lineRule="auto"/>
        <w:jc w:val="center"/>
        <w:rPr>
          <w:rFonts w:ascii="Times New Roman" w:hAnsi="Times New Roman" w:cs="Times New Roman"/>
          <w:i/>
          <w:sz w:val="28"/>
          <w:szCs w:val="28"/>
        </w:rPr>
      </w:pPr>
      <w:r w:rsidRPr="00526708">
        <w:rPr>
          <w:rFonts w:ascii="Times New Roman" w:hAnsi="Times New Roman" w:cs="Times New Roman"/>
          <w:bCs/>
          <w:i/>
          <w:color w:val="000000"/>
          <w:sz w:val="28"/>
          <w:szCs w:val="28"/>
        </w:rPr>
        <w:t>ПОРЯДОК</w:t>
      </w:r>
    </w:p>
    <w:p w:rsidR="0045705A" w:rsidRPr="00526708" w:rsidRDefault="0045705A" w:rsidP="00526708">
      <w:pPr>
        <w:widowControl w:val="0"/>
        <w:autoSpaceDE w:val="0"/>
        <w:autoSpaceDN w:val="0"/>
        <w:adjustRightInd w:val="0"/>
        <w:spacing w:after="0" w:line="240" w:lineRule="auto"/>
        <w:jc w:val="center"/>
        <w:rPr>
          <w:rFonts w:ascii="Times New Roman" w:hAnsi="Times New Roman" w:cs="Times New Roman"/>
          <w:bCs/>
          <w:i/>
          <w:color w:val="000000"/>
          <w:sz w:val="28"/>
          <w:szCs w:val="28"/>
        </w:rPr>
      </w:pPr>
      <w:r w:rsidRPr="00526708">
        <w:rPr>
          <w:rFonts w:ascii="Times New Roman" w:hAnsi="Times New Roman" w:cs="Times New Roman"/>
          <w:i/>
          <w:sz w:val="28"/>
          <w:szCs w:val="28"/>
        </w:rPr>
        <w:t xml:space="preserve">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i/>
          <w:sz w:val="28"/>
          <w:szCs w:val="28"/>
        </w:rPr>
        <w:t>Головинского сельского поселения</w:t>
      </w:r>
      <w:r w:rsidRPr="00526708">
        <w:rPr>
          <w:rFonts w:ascii="Times New Roman" w:hAnsi="Times New Roman" w:cs="Times New Roman"/>
          <w:i/>
          <w:sz w:val="28"/>
          <w:szCs w:val="28"/>
        </w:rPr>
        <w:t>, предоставленные в аренду без торгов, для расчета величины годовой арендной платы</w:t>
      </w:r>
    </w:p>
    <w:p w:rsidR="0045705A" w:rsidRPr="00526708" w:rsidRDefault="0045705A" w:rsidP="00526708">
      <w:pPr>
        <w:widowControl w:val="0"/>
        <w:autoSpaceDE w:val="0"/>
        <w:autoSpaceDN w:val="0"/>
        <w:adjustRightInd w:val="0"/>
        <w:spacing w:after="0" w:line="240" w:lineRule="auto"/>
        <w:ind w:firstLine="708"/>
        <w:jc w:val="center"/>
        <w:outlineLvl w:val="1"/>
        <w:rPr>
          <w:rFonts w:ascii="Times New Roman" w:hAnsi="Times New Roman" w:cs="Times New Roman"/>
          <w:color w:val="000000"/>
          <w:sz w:val="24"/>
          <w:szCs w:val="24"/>
        </w:rPr>
      </w:pPr>
      <w:bookmarkStart w:id="0" w:name="Par85"/>
      <w:bookmarkEnd w:id="0"/>
      <w:r w:rsidRPr="00526708">
        <w:rPr>
          <w:rFonts w:ascii="Times New Roman" w:hAnsi="Times New Roman" w:cs="Times New Roman"/>
          <w:color w:val="000000"/>
          <w:sz w:val="24"/>
          <w:szCs w:val="24"/>
        </w:rPr>
        <w:t>1. ОБЩИЕ ПОЛОЖЕНИЯ</w:t>
      </w:r>
    </w:p>
    <w:p w:rsidR="0045705A" w:rsidRPr="00526708" w:rsidRDefault="0045705A" w:rsidP="00526708">
      <w:pPr>
        <w:autoSpaceDE w:val="0"/>
        <w:autoSpaceDN w:val="0"/>
        <w:adjustRightInd w:val="0"/>
        <w:spacing w:after="0" w:line="240" w:lineRule="auto"/>
        <w:jc w:val="both"/>
        <w:rPr>
          <w:rFonts w:ascii="Times New Roman" w:hAnsi="Times New Roman" w:cs="Times New Roman"/>
          <w:sz w:val="24"/>
          <w:szCs w:val="24"/>
        </w:rPr>
      </w:pPr>
      <w:r w:rsidRPr="00526708">
        <w:rPr>
          <w:rFonts w:ascii="Times New Roman" w:hAnsi="Times New Roman" w:cs="Times New Roman"/>
          <w:color w:val="000000"/>
          <w:sz w:val="24"/>
          <w:szCs w:val="24"/>
        </w:rPr>
        <w:t xml:space="preserve">1.1. </w:t>
      </w:r>
      <w:r w:rsidRPr="00526708">
        <w:rPr>
          <w:rFonts w:ascii="Times New Roman" w:hAnsi="Times New Roman" w:cs="Times New Roman"/>
          <w:sz w:val="24"/>
          <w:szCs w:val="24"/>
        </w:rPr>
        <w:t xml:space="preserve">Настоящий Порядок 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xml:space="preserve">, предоставленные в аренду без торгов, для расчета величины годовой арендной платы (далее - Порядок) принят в соответствии с подпунктом 2 пункта 3 статьи 39.7 Земельного кодекса Российской Федерации, </w:t>
      </w:r>
      <w:hyperlink r:id="rId11" w:history="1">
        <w:r w:rsidRPr="00526708">
          <w:rPr>
            <w:rStyle w:val="ac"/>
            <w:rFonts w:ascii="Times New Roman" w:hAnsi="Times New Roman" w:cs="Times New Roman"/>
            <w:sz w:val="24"/>
            <w:szCs w:val="24"/>
          </w:rPr>
          <w:t>постановлением</w:t>
        </w:r>
      </w:hyperlink>
      <w:r w:rsidRPr="00526708">
        <w:rPr>
          <w:rFonts w:ascii="Times New Roman" w:hAnsi="Times New Roman" w:cs="Times New Roman"/>
          <w:sz w:val="24"/>
          <w:szCs w:val="24"/>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и определяет размер арендной платы за предоставленные в аренду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предоставленные в аренду без торгов.</w:t>
      </w:r>
    </w:p>
    <w:p w:rsidR="0045705A" w:rsidRPr="00526708" w:rsidRDefault="0045705A" w:rsidP="00526708">
      <w:pPr>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sz w:val="24"/>
          <w:szCs w:val="24"/>
        </w:rPr>
        <w:t xml:space="preserve">1.2. Расчет арендной платы за использование земельных участков, находящихся в муниципальной собственности </w:t>
      </w:r>
      <w:r w:rsidR="00CE2CCC" w:rsidRPr="00526708">
        <w:rPr>
          <w:rFonts w:ascii="Times New Roman" w:hAnsi="Times New Roman" w:cs="Times New Roman"/>
          <w:sz w:val="24"/>
          <w:szCs w:val="24"/>
        </w:rPr>
        <w:t xml:space="preserve">Головинского сельского поселения </w:t>
      </w:r>
      <w:r w:rsidRPr="00526708">
        <w:rPr>
          <w:rFonts w:ascii="Times New Roman" w:hAnsi="Times New Roman" w:cs="Times New Roman"/>
          <w:sz w:val="24"/>
          <w:szCs w:val="24"/>
        </w:rPr>
        <w:t xml:space="preserve">(далее - земельные участки), производится Администрацией </w:t>
      </w:r>
      <w:r w:rsidR="002E58AF" w:rsidRPr="00526708">
        <w:rPr>
          <w:rFonts w:ascii="Times New Roman" w:hAnsi="Times New Roman" w:cs="Times New Roman"/>
          <w:sz w:val="24"/>
          <w:szCs w:val="24"/>
        </w:rPr>
        <w:t>Головинского сельского поселения</w:t>
      </w:r>
    </w:p>
    <w:p w:rsidR="0045705A" w:rsidRPr="00526708" w:rsidRDefault="0045705A" w:rsidP="00526708">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4"/>
          <w:szCs w:val="24"/>
        </w:rPr>
      </w:pPr>
      <w:bookmarkStart w:id="1" w:name="Par91"/>
      <w:bookmarkEnd w:id="1"/>
      <w:r w:rsidRPr="00526708">
        <w:rPr>
          <w:rFonts w:ascii="Times New Roman" w:hAnsi="Times New Roman" w:cs="Times New Roman"/>
          <w:color w:val="000000"/>
          <w:sz w:val="24"/>
          <w:szCs w:val="24"/>
        </w:rPr>
        <w:t>2. ПОРЯДОК ОПРЕДЕЛЕНИЯ РАЗМЕРА АРЕНДНОЙ ПЛАТЫ ЗА ИСПОЛЬЗОВАНИЕ ЗЕМЕЛЬНЫХ УЧАСТКОВ</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2.1.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 за исключением случая, установленного </w:t>
      </w:r>
      <w:hyperlink r:id="rId12" w:anchor="P104" w:history="1">
        <w:r w:rsidRPr="00526708">
          <w:rPr>
            <w:rStyle w:val="ac"/>
            <w:rFonts w:ascii="Times New Roman" w:hAnsi="Times New Roman" w:cs="Times New Roman"/>
            <w:color w:val="000000"/>
            <w:sz w:val="24"/>
            <w:szCs w:val="24"/>
          </w:rPr>
          <w:t>пунктом 2.2</w:t>
        </w:r>
      </w:hyperlink>
      <w:r w:rsidRPr="00526708">
        <w:rPr>
          <w:rFonts w:ascii="Times New Roman" w:hAnsi="Times New Roman" w:cs="Times New Roman"/>
          <w:color w:val="000000"/>
          <w:sz w:val="24"/>
          <w:szCs w:val="24"/>
        </w:rPr>
        <w:t xml:space="preserve"> раздела 2 Порядка.</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5705A" w:rsidRPr="00526708" w:rsidRDefault="0045705A" w:rsidP="0052670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w:t>
      </w:r>
      <w:r w:rsidRPr="00526708">
        <w:rPr>
          <w:rFonts w:ascii="Times New Roman" w:hAnsi="Times New Roman" w:cs="Times New Roman"/>
          <w:sz w:val="24"/>
          <w:szCs w:val="24"/>
        </w:rPr>
        <w:t>соответствии с пунктом 2.15 данного</w:t>
      </w:r>
      <w:r w:rsidRPr="00526708">
        <w:rPr>
          <w:rFonts w:ascii="Times New Roman" w:hAnsi="Times New Roman" w:cs="Times New Roman"/>
          <w:color w:val="000000"/>
          <w:sz w:val="24"/>
          <w:szCs w:val="24"/>
        </w:rPr>
        <w:t xml:space="preserve"> раздела Порядка.</w:t>
      </w:r>
    </w:p>
    <w:p w:rsidR="0045705A" w:rsidRPr="00526708" w:rsidRDefault="0045705A" w:rsidP="00526708">
      <w:pPr>
        <w:pStyle w:val="ConsPlusNormal"/>
        <w:jc w:val="both"/>
        <w:rPr>
          <w:sz w:val="24"/>
          <w:szCs w:val="24"/>
        </w:rPr>
      </w:pPr>
      <w:r w:rsidRPr="00526708">
        <w:rPr>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5705A" w:rsidRPr="00526708" w:rsidRDefault="0045705A" w:rsidP="00526708">
      <w:pPr>
        <w:pStyle w:val="ConsPlusNormal"/>
        <w:jc w:val="both"/>
        <w:rPr>
          <w:sz w:val="24"/>
          <w:szCs w:val="24"/>
        </w:rPr>
      </w:pPr>
      <w:r w:rsidRPr="00526708">
        <w:rPr>
          <w:sz w:val="24"/>
          <w:szCs w:val="24"/>
        </w:rPr>
        <w:t xml:space="preserve">2.4. Размер годовой арендной платы за земельный участок, предоставленный в соответствии с </w:t>
      </w:r>
      <w:hyperlink r:id="rId13"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45705A" w:rsidRPr="00526708" w:rsidRDefault="0045705A" w:rsidP="00526708">
      <w:pPr>
        <w:pStyle w:val="ConsPlusNormal"/>
        <w:ind w:firstLine="540"/>
        <w:jc w:val="both"/>
        <w:rPr>
          <w:sz w:val="24"/>
          <w:szCs w:val="24"/>
        </w:rPr>
      </w:pPr>
      <w:r w:rsidRPr="00526708">
        <w:rPr>
          <w:sz w:val="24"/>
          <w:szCs w:val="24"/>
        </w:rPr>
        <w:lastRenderedPageBreak/>
        <w:t>В последующие периоды использования земельного участка размер годовой арендной платы устанавливается в следующем порядке:</w:t>
      </w:r>
    </w:p>
    <w:p w:rsidR="0045705A" w:rsidRPr="00526708" w:rsidRDefault="0045705A" w:rsidP="00526708">
      <w:pPr>
        <w:pStyle w:val="ConsPlusNormal"/>
        <w:jc w:val="both"/>
        <w:rPr>
          <w:sz w:val="24"/>
          <w:szCs w:val="24"/>
        </w:rPr>
      </w:pPr>
      <w:bookmarkStart w:id="2" w:name="Par73"/>
      <w:bookmarkEnd w:id="2"/>
      <w:r w:rsidRPr="00526708">
        <w:rPr>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5705A" w:rsidRPr="00526708" w:rsidRDefault="0045705A" w:rsidP="00526708">
      <w:pPr>
        <w:pStyle w:val="ConsPlusNormal"/>
        <w:jc w:val="both"/>
        <w:rPr>
          <w:sz w:val="24"/>
          <w:szCs w:val="24"/>
        </w:rPr>
      </w:pPr>
      <w:bookmarkStart w:id="3" w:name="Par74"/>
      <w:bookmarkEnd w:id="3"/>
      <w:r w:rsidRPr="00526708">
        <w:rPr>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5705A" w:rsidRPr="00526708" w:rsidRDefault="0045705A" w:rsidP="00526708">
      <w:pPr>
        <w:pStyle w:val="ConsPlusNormal"/>
        <w:ind w:firstLine="540"/>
        <w:jc w:val="both"/>
        <w:rPr>
          <w:sz w:val="24"/>
          <w:szCs w:val="24"/>
        </w:rPr>
      </w:pPr>
      <w:r w:rsidRPr="00526708">
        <w:rPr>
          <w:sz w:val="24"/>
          <w:szCs w:val="24"/>
        </w:rPr>
        <w:t>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w:t>
      </w:r>
      <w:r w:rsidR="00CE2CCC" w:rsidRPr="00526708">
        <w:rPr>
          <w:sz w:val="24"/>
          <w:szCs w:val="24"/>
        </w:rPr>
        <w:t xml:space="preserve"> </w:t>
      </w:r>
      <w:hyperlink r:id="rId14"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w:t>
      </w:r>
      <w:r w:rsidR="006F19F4" w:rsidRPr="00526708">
        <w:rPr>
          <w:sz w:val="24"/>
          <w:szCs w:val="24"/>
        </w:rPr>
        <w:t xml:space="preserve"> Головинского сельского поселения</w:t>
      </w:r>
      <w:r w:rsidRPr="00526708">
        <w:rPr>
          <w:sz w:val="24"/>
          <w:szCs w:val="24"/>
        </w:rPr>
        <w:t>,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45705A" w:rsidRPr="00526708" w:rsidRDefault="0045705A" w:rsidP="00526708">
      <w:pPr>
        <w:pStyle w:val="ConsPlusNormal"/>
        <w:jc w:val="both"/>
        <w:rPr>
          <w:sz w:val="24"/>
          <w:szCs w:val="24"/>
        </w:rPr>
      </w:pPr>
      <w:bookmarkStart w:id="4" w:name="Par76"/>
      <w:bookmarkEnd w:id="4"/>
      <w:r w:rsidRPr="00526708">
        <w:rPr>
          <w:sz w:val="24"/>
          <w:szCs w:val="24"/>
        </w:rPr>
        <w:t xml:space="preserve">2.5. Размер годовой арендной платы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5705A" w:rsidRPr="00526708" w:rsidRDefault="0045705A" w:rsidP="00526708">
      <w:pPr>
        <w:pStyle w:val="ConsPlusNormal"/>
        <w:jc w:val="both"/>
        <w:rPr>
          <w:sz w:val="24"/>
          <w:szCs w:val="24"/>
        </w:rPr>
      </w:pPr>
      <w:bookmarkStart w:id="5" w:name="Par77"/>
      <w:bookmarkEnd w:id="5"/>
      <w:r w:rsidRPr="00526708">
        <w:rPr>
          <w:sz w:val="24"/>
          <w:szCs w:val="24"/>
        </w:rPr>
        <w:t xml:space="preserve">2.6. В случае заключения договора аренды земельного участка с лицами, указанными в </w:t>
      </w:r>
      <w:hyperlink r:id="rId15" w:tooltip="&quot;Земельный кодекс Российской Федерации&quot; от 25.10.2001 N 136-ФЗ (ред. от 18.03.2020){КонсультантПлюс}" w:history="1">
        <w:r w:rsidRPr="00526708">
          <w:rPr>
            <w:rStyle w:val="ac"/>
            <w:sz w:val="24"/>
            <w:szCs w:val="24"/>
          </w:rPr>
          <w:t>подпунктах 1</w:t>
        </w:r>
      </w:hyperlink>
      <w:r w:rsidRPr="00526708">
        <w:rPr>
          <w:sz w:val="24"/>
          <w:szCs w:val="24"/>
        </w:rPr>
        <w:t xml:space="preserve">, </w:t>
      </w:r>
      <w:hyperlink r:id="rId16" w:tooltip="&quot;Земельный кодекс Российской Федерации&quot; от 25.10.2001 N 136-ФЗ (ред. от 18.03.2020){КонсультантПлюс}" w:history="1">
        <w:r w:rsidRPr="00526708">
          <w:rPr>
            <w:rStyle w:val="ac"/>
            <w:sz w:val="24"/>
            <w:szCs w:val="24"/>
          </w:rPr>
          <w:t>2.1</w:t>
        </w:r>
      </w:hyperlink>
      <w:r w:rsidRPr="00526708">
        <w:rPr>
          <w:sz w:val="24"/>
          <w:szCs w:val="24"/>
        </w:rPr>
        <w:t xml:space="preserve">, </w:t>
      </w:r>
      <w:hyperlink r:id="rId17" w:tooltip="&quot;Земельный кодекс Российской Федерации&quot; от 25.10.2001 N 136-ФЗ (ред. от 18.03.2020){КонсультантПлюс}" w:history="1">
        <w:r w:rsidRPr="00526708">
          <w:rPr>
            <w:rStyle w:val="ac"/>
            <w:sz w:val="24"/>
            <w:szCs w:val="24"/>
          </w:rPr>
          <w:t>3</w:t>
        </w:r>
      </w:hyperlink>
      <w:r w:rsidRPr="00526708">
        <w:rPr>
          <w:sz w:val="24"/>
          <w:szCs w:val="24"/>
        </w:rPr>
        <w:t xml:space="preserve"> - </w:t>
      </w:r>
      <w:hyperlink r:id="rId18" w:tooltip="&quot;Земельный кодекс Российской Федерации&quot; от 25.10.2001 N 136-ФЗ (ред. от 18.03.2020){КонсультантПлюс}" w:history="1">
        <w:r w:rsidRPr="00526708">
          <w:rPr>
            <w:rStyle w:val="ac"/>
            <w:sz w:val="24"/>
            <w:szCs w:val="24"/>
          </w:rPr>
          <w:t>6 пункта 5 статьи 39.7</w:t>
        </w:r>
      </w:hyperlink>
      <w:r w:rsidRPr="00526708">
        <w:rPr>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r:id="rId19"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6" w:name="Par79"/>
      <w:bookmarkEnd w:id="6"/>
      <w:r w:rsidRPr="00526708">
        <w:rPr>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r:id="rId2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2"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7" w:name="Par81"/>
      <w:bookmarkEnd w:id="7"/>
      <w:r w:rsidRPr="00526708">
        <w:rPr>
          <w:sz w:val="24"/>
          <w:szCs w:val="24"/>
        </w:rPr>
        <w:t xml:space="preserve">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2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закона</w:t>
        </w:r>
      </w:hyperlink>
      <w:r w:rsidRPr="00526708">
        <w:rPr>
          <w:sz w:val="24"/>
          <w:szCs w:val="24"/>
        </w:rPr>
        <w:t xml:space="preserve">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w:t>
      </w:r>
      <w:r w:rsidRPr="00526708">
        <w:rPr>
          <w:sz w:val="24"/>
          <w:szCs w:val="24"/>
        </w:rPr>
        <w:lastRenderedPageBreak/>
        <w:t xml:space="preserve">рассчитанный в соответствии с </w:t>
      </w:r>
      <w:hyperlink r:id="rId24"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5"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r w:rsidRPr="00526708">
        <w:rPr>
          <w:sz w:val="24"/>
          <w:szCs w:val="24"/>
        </w:rPr>
        <w:t>2.9. Размер годовой арендной платы за земельные участки,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45705A" w:rsidRPr="00526708" w:rsidRDefault="0045705A" w:rsidP="00526708">
      <w:pPr>
        <w:pStyle w:val="ConsPlusNormal"/>
        <w:jc w:val="both"/>
        <w:rPr>
          <w:sz w:val="24"/>
          <w:szCs w:val="24"/>
        </w:rPr>
      </w:pPr>
      <w:r w:rsidRPr="00526708">
        <w:rPr>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26" w:tooltip="Федеральный закон от 26.10.2002 N 127-ФЗ (ред. от 01.04.2020) &quot;О несостоятельности (банкротстве)&quot;{КонсультантПлюс}" w:history="1">
        <w:r w:rsidRPr="00526708">
          <w:rPr>
            <w:rStyle w:val="ac"/>
            <w:sz w:val="24"/>
            <w:szCs w:val="24"/>
          </w:rPr>
          <w:t>законом</w:t>
        </w:r>
      </w:hyperlink>
      <w:r w:rsidR="006F19F4" w:rsidRPr="00526708">
        <w:rPr>
          <w:sz w:val="24"/>
          <w:szCs w:val="24"/>
        </w:rPr>
        <w:t xml:space="preserve"> </w:t>
      </w:r>
      <w:r w:rsidRPr="00526708">
        <w:rPr>
          <w:sz w:val="24"/>
          <w:szCs w:val="24"/>
        </w:rPr>
        <w:t xml:space="preserve">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27"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r w:rsidRPr="00526708">
        <w:rPr>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28"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bookmarkStart w:id="8" w:name="Par86"/>
      <w:bookmarkEnd w:id="8"/>
      <w:r w:rsidRPr="00526708">
        <w:rPr>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9" w:name="Par87"/>
      <w:bookmarkEnd w:id="9"/>
      <w:r w:rsidRPr="00526708">
        <w:rPr>
          <w:sz w:val="24"/>
          <w:szCs w:val="24"/>
        </w:rPr>
        <w:t xml:space="preserve">2.11. Размер годовой арендной платы за земельные участки, предоставленные для размещения объектов, предусмотренных </w:t>
      </w:r>
      <w:hyperlink r:id="rId29" w:tooltip="&quot;Земельный кодекс Российской Федерации&quot; от 25.10.2001 N 136-ФЗ (ред. от 18.03.2020){КонсультантПлюс}" w:history="1">
        <w:r w:rsidRPr="00526708">
          <w:rPr>
            <w:rStyle w:val="ac"/>
            <w:sz w:val="24"/>
            <w:szCs w:val="24"/>
          </w:rPr>
          <w:t>подпунктом 2 статьи 49</w:t>
        </w:r>
      </w:hyperlink>
      <w:r w:rsidRPr="00526708">
        <w:rPr>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r:id="rId3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рассчитанный в соответствии с </w:t>
      </w:r>
      <w:hyperlink r:id="rId3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r:id="rId32" w:anchor="Par94" w:tooltip="2.14. Размер годовой арендной платы за земельные участки, находящиеся в собственности Ярославской области и предоставленные для размещения и эксплуатации аэропортов, определяется в размере 0,083 процента кадастровой стоимости таких земельных участков." w:history="1">
        <w:r w:rsidRPr="00526708">
          <w:rPr>
            <w:rStyle w:val="ac"/>
            <w:sz w:val="24"/>
            <w:szCs w:val="24"/>
          </w:rPr>
          <w:t>пунктом 2.14</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10" w:name="Par89"/>
      <w:bookmarkEnd w:id="10"/>
      <w:r w:rsidRPr="00526708">
        <w:rPr>
          <w:sz w:val="24"/>
          <w:szCs w:val="24"/>
        </w:rPr>
        <w:t xml:space="preserve">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w:t>
      </w:r>
      <w:hyperlink r:id="rId3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пунктом 2 статьи 3</w:t>
        </w:r>
      </w:hyperlink>
      <w:r w:rsidRPr="00526708">
        <w:rPr>
          <w:sz w:val="24"/>
          <w:szCs w:val="24"/>
        </w:rPr>
        <w:t>Федерального закона от 25 октября 2001 года N 137-ФЗ "О введении в действие Земельного кодекса Российской Федерации" устанавливается в размере:</w:t>
      </w:r>
    </w:p>
    <w:p w:rsidR="0045705A" w:rsidRPr="00526708" w:rsidRDefault="0045705A" w:rsidP="00526708">
      <w:pPr>
        <w:pStyle w:val="ConsPlusNormal"/>
        <w:jc w:val="both"/>
        <w:rPr>
          <w:sz w:val="24"/>
          <w:szCs w:val="24"/>
        </w:rPr>
      </w:pPr>
      <w:r w:rsidRPr="00526708">
        <w:rPr>
          <w:sz w:val="24"/>
          <w:szCs w:val="24"/>
        </w:rPr>
        <w:t>- 2 процентов кадастровой стоимости арендуемых земельных участков;</w:t>
      </w:r>
    </w:p>
    <w:p w:rsidR="0045705A" w:rsidRPr="00526708" w:rsidRDefault="0045705A" w:rsidP="00526708">
      <w:pPr>
        <w:pStyle w:val="ConsPlusNormal"/>
        <w:jc w:val="both"/>
        <w:rPr>
          <w:sz w:val="24"/>
          <w:szCs w:val="24"/>
        </w:rPr>
      </w:pPr>
      <w:r w:rsidRPr="00526708">
        <w:rPr>
          <w:sz w:val="24"/>
          <w:szCs w:val="24"/>
        </w:rPr>
        <w:t>- 0,3 процента кадастровой стоимости арендуемых земельных участков из земель сельскохозяйственного назначения;</w:t>
      </w:r>
    </w:p>
    <w:p w:rsidR="0045705A" w:rsidRPr="00526708" w:rsidRDefault="0045705A" w:rsidP="00526708">
      <w:pPr>
        <w:pStyle w:val="ConsPlusNormal"/>
        <w:jc w:val="both"/>
        <w:rPr>
          <w:sz w:val="24"/>
          <w:szCs w:val="24"/>
        </w:rPr>
      </w:pPr>
      <w:r w:rsidRPr="00526708">
        <w:rPr>
          <w:sz w:val="24"/>
          <w:szCs w:val="24"/>
        </w:rPr>
        <w:t>- 1,5 процента кадастровой стоимости арендуемых земельных участков, изъятых из оборота или ограниченных в обороте.</w:t>
      </w:r>
    </w:p>
    <w:p w:rsidR="0045705A" w:rsidRPr="00526708" w:rsidRDefault="0045705A" w:rsidP="00526708">
      <w:pPr>
        <w:pStyle w:val="ConsPlusNormal"/>
        <w:jc w:val="both"/>
        <w:rPr>
          <w:sz w:val="24"/>
          <w:szCs w:val="24"/>
        </w:rPr>
      </w:pPr>
      <w:bookmarkStart w:id="11" w:name="Par93"/>
      <w:bookmarkEnd w:id="11"/>
      <w:r w:rsidRPr="00526708">
        <w:rPr>
          <w:sz w:val="24"/>
          <w:szCs w:val="24"/>
        </w:rPr>
        <w:t xml:space="preserve">2.13. Социально ориентированным некоммерческим организациям, осуществляющим виды деятельности, предусмотренные </w:t>
      </w:r>
      <w:hyperlink r:id="rId34" w:tooltip="Федеральный закон от 12.01.1996 N 7-ФЗ (ред. от 02.12.2019) &quot;О некоммерческих организациях&quot;{КонсультантПлюс}" w:history="1">
        <w:r w:rsidRPr="00526708">
          <w:rPr>
            <w:rStyle w:val="ac"/>
            <w:sz w:val="24"/>
            <w:szCs w:val="24"/>
          </w:rPr>
          <w:t>статьей 31.1</w:t>
        </w:r>
      </w:hyperlink>
      <w:r w:rsidRPr="00526708">
        <w:rPr>
          <w:sz w:val="24"/>
          <w:szCs w:val="24"/>
        </w:rPr>
        <w:t xml:space="preserve"> Федерального закона от 12 января 1996 года N </w:t>
      </w:r>
      <w:r w:rsidRPr="00526708">
        <w:rPr>
          <w:sz w:val="24"/>
          <w:szCs w:val="24"/>
        </w:rPr>
        <w:lastRenderedPageBreak/>
        <w:t>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12" w:name="Par94"/>
      <w:bookmarkEnd w:id="12"/>
      <w:r w:rsidRPr="00526708">
        <w:rPr>
          <w:sz w:val="24"/>
          <w:szCs w:val="24"/>
        </w:rPr>
        <w:t xml:space="preserve">2.14. Размер годовой арендной платы за земельные участки, находящиеся в муниципальной собственности </w:t>
      </w:r>
      <w:r w:rsidR="00CE2CCC" w:rsidRPr="00526708">
        <w:rPr>
          <w:sz w:val="24"/>
          <w:szCs w:val="24"/>
        </w:rPr>
        <w:t xml:space="preserve">Головинского сельского поселения </w:t>
      </w:r>
      <w:r w:rsidRPr="00526708">
        <w:rPr>
          <w:sz w:val="24"/>
          <w:szCs w:val="24"/>
        </w:rPr>
        <w:t>и предоставленные для размещения и эксплуатации аэропортов, определяется в размере 0,083 процента кадастровой стоимости таких земельных участков.</w:t>
      </w:r>
    </w:p>
    <w:p w:rsidR="0045705A" w:rsidRPr="00526708" w:rsidRDefault="0045705A" w:rsidP="00526708">
      <w:pPr>
        <w:pStyle w:val="ConsPlusNormal"/>
        <w:jc w:val="both"/>
        <w:rPr>
          <w:sz w:val="24"/>
          <w:szCs w:val="24"/>
        </w:rPr>
      </w:pPr>
      <w:bookmarkStart w:id="13" w:name="Par95"/>
      <w:bookmarkEnd w:id="13"/>
      <w:r w:rsidRPr="00526708">
        <w:rPr>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sz w:val="24"/>
          <w:szCs w:val="24"/>
        </w:rPr>
        <w:t>А = КС x Ст x 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w:t>
      </w:r>
    </w:p>
    <w:p w:rsidR="0045705A" w:rsidRPr="00526708" w:rsidRDefault="0045705A" w:rsidP="00526708">
      <w:pPr>
        <w:pStyle w:val="ConsPlusNormal"/>
        <w:ind w:firstLine="540"/>
        <w:jc w:val="both"/>
        <w:rPr>
          <w:sz w:val="24"/>
          <w:szCs w:val="24"/>
        </w:rPr>
      </w:pPr>
      <w:r w:rsidRPr="00526708">
        <w:rPr>
          <w:sz w:val="24"/>
          <w:szCs w:val="24"/>
        </w:rPr>
        <w:t>КС - кадастровая стоимость земельного участка (рублей);</w:t>
      </w:r>
    </w:p>
    <w:p w:rsidR="0045705A" w:rsidRPr="00526708" w:rsidRDefault="0045705A" w:rsidP="00526708">
      <w:pPr>
        <w:pStyle w:val="ConsPlusNormal"/>
        <w:ind w:firstLine="540"/>
        <w:jc w:val="both"/>
        <w:rPr>
          <w:sz w:val="24"/>
          <w:szCs w:val="24"/>
        </w:rPr>
      </w:pPr>
      <w:r w:rsidRPr="00526708">
        <w:rPr>
          <w:sz w:val="24"/>
          <w:szCs w:val="24"/>
        </w:rPr>
        <w:t>Ст - ставка арендной платы за земельный участок, установленная с учетом вида разрешенного использования земельного участка (процентов);</w:t>
      </w:r>
    </w:p>
    <w:p w:rsidR="0045705A" w:rsidRPr="00526708" w:rsidRDefault="0045705A" w:rsidP="00526708">
      <w:pPr>
        <w:pStyle w:val="ConsPlusNormal"/>
        <w:ind w:firstLine="540"/>
        <w:jc w:val="both"/>
        <w:rPr>
          <w:sz w:val="24"/>
          <w:szCs w:val="24"/>
        </w:rPr>
      </w:pPr>
      <w:r w:rsidRPr="00526708">
        <w:rPr>
          <w:sz w:val="24"/>
          <w:szCs w:val="24"/>
        </w:rPr>
        <w:t>КИ - коэффициент инфляции.</w:t>
      </w:r>
    </w:p>
    <w:p w:rsidR="0045705A" w:rsidRPr="00526708" w:rsidRDefault="0045705A" w:rsidP="00526708">
      <w:pPr>
        <w:pStyle w:val="ConsPlusNormal"/>
        <w:ind w:firstLine="540"/>
        <w:jc w:val="both"/>
        <w:rPr>
          <w:sz w:val="24"/>
          <w:szCs w:val="24"/>
        </w:rPr>
      </w:pPr>
      <w:r w:rsidRPr="00526708">
        <w:rPr>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и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noProof/>
          <w:position w:val="-24"/>
          <w:sz w:val="24"/>
          <w:szCs w:val="24"/>
          <w:lang w:eastAsia="ru-RU"/>
        </w:rPr>
        <w:drawing>
          <wp:inline distT="0" distB="0" distL="0" distR="0">
            <wp:extent cx="13906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390650" cy="438150"/>
                    </a:xfrm>
                    <a:prstGeom prst="rect">
                      <a:avLst/>
                    </a:prstGeom>
                    <a:noFill/>
                    <a:ln w="9525">
                      <a:noFill/>
                      <a:miter lim="800000"/>
                      <a:headEnd/>
                      <a:tailEnd/>
                    </a:ln>
                  </pic:spPr>
                </pic:pic>
              </a:graphicData>
            </a:graphic>
          </wp:inline>
        </w:drawing>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5705A" w:rsidRPr="00526708" w:rsidRDefault="0045705A" w:rsidP="00526708">
      <w:pPr>
        <w:pStyle w:val="ConsPlusNormal"/>
        <w:ind w:firstLine="540"/>
        <w:jc w:val="both"/>
        <w:rPr>
          <w:sz w:val="24"/>
          <w:szCs w:val="24"/>
        </w:rPr>
      </w:pPr>
      <w:r w:rsidRPr="00526708">
        <w:rPr>
          <w:sz w:val="24"/>
          <w:szCs w:val="24"/>
        </w:rPr>
        <w:t xml:space="preserve">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размер годовой арендной платы определяется без применения коэффициента инфляции.</w:t>
      </w:r>
    </w:p>
    <w:p w:rsidR="0045705A" w:rsidRPr="00526708" w:rsidRDefault="0045705A" w:rsidP="00526708">
      <w:pPr>
        <w:pStyle w:val="ConsPlusNormal"/>
        <w:jc w:val="both"/>
        <w:rPr>
          <w:sz w:val="24"/>
          <w:szCs w:val="24"/>
        </w:rPr>
      </w:pPr>
      <w:bookmarkStart w:id="14" w:name="Par109"/>
      <w:bookmarkEnd w:id="14"/>
      <w:r w:rsidRPr="00526708">
        <w:rPr>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r:id="rId36" w:anchor="Par70" w:tooltip="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 w:history="1">
        <w:r w:rsidRPr="00526708">
          <w:rPr>
            <w:rStyle w:val="ac"/>
            <w:sz w:val="24"/>
            <w:szCs w:val="24"/>
          </w:rPr>
          <w:t>пунктом 2.3</w:t>
        </w:r>
      </w:hyperlink>
      <w:r w:rsidRPr="00526708">
        <w:rPr>
          <w:sz w:val="24"/>
          <w:szCs w:val="24"/>
        </w:rPr>
        <w:t xml:space="preserve">, </w:t>
      </w:r>
      <w:hyperlink r:id="rId37" w:anchor="Par73" w:tooltip="- с пятого по седьмой год использования земельного участка - в размере 1/2 ставки земельного налога, установленной законодательством Российской Федерации;" w:history="1">
        <w:r w:rsidRPr="00526708">
          <w:rPr>
            <w:rStyle w:val="ac"/>
            <w:sz w:val="24"/>
            <w:szCs w:val="24"/>
          </w:rPr>
          <w:t>абзацами третьим</w:t>
        </w:r>
      </w:hyperlink>
      <w:r w:rsidRPr="00526708">
        <w:rPr>
          <w:sz w:val="24"/>
          <w:szCs w:val="24"/>
        </w:rPr>
        <w:t xml:space="preserve">, </w:t>
      </w:r>
      <w:hyperlink r:id="rId38" w:anchor="Par74" w:tooltip="-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 w:history="1">
        <w:r w:rsidRPr="00526708">
          <w:rPr>
            <w:rStyle w:val="ac"/>
            <w:sz w:val="24"/>
            <w:szCs w:val="24"/>
          </w:rPr>
          <w:t>четвертым пункта 2.4</w:t>
        </w:r>
      </w:hyperlink>
      <w:r w:rsidRPr="00526708">
        <w:rPr>
          <w:sz w:val="24"/>
          <w:szCs w:val="24"/>
        </w:rPr>
        <w:t xml:space="preserve">, </w:t>
      </w:r>
      <w:hyperlink r:id="rId39" w:anchor="Par86" w:tooltip="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 w:history="1">
        <w:r w:rsidRPr="00526708">
          <w:rPr>
            <w:rStyle w:val="ac"/>
            <w:sz w:val="24"/>
            <w:szCs w:val="24"/>
          </w:rPr>
          <w:t>пунктами 2.10</w:t>
        </w:r>
      </w:hyperlink>
      <w:r w:rsidRPr="00526708">
        <w:rPr>
          <w:sz w:val="24"/>
          <w:szCs w:val="24"/>
        </w:rPr>
        <w:t xml:space="preserve">, </w:t>
      </w:r>
      <w:hyperlink r:id="rId40" w:anchor="Par89" w:tooltip="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пунктом 2 статьи 3 Федерального закона от 25 октября 2001 года N 137-Ф" w:history="1">
        <w:r w:rsidRPr="00526708">
          <w:rPr>
            <w:rStyle w:val="ac"/>
            <w:sz w:val="24"/>
            <w:szCs w:val="24"/>
          </w:rPr>
          <w:t>2.12</w:t>
        </w:r>
      </w:hyperlink>
      <w:r w:rsidRPr="00526708">
        <w:rPr>
          <w:sz w:val="24"/>
          <w:szCs w:val="24"/>
        </w:rPr>
        <w:t xml:space="preserve">, </w:t>
      </w:r>
      <w:hyperlink r:id="rId41" w:anchor="Par93" w:tooltip="2.13. Социально ориентированным некоммерческим организациям, осуществляющим виды деятельности, предусмотренные статьей 31.1 Федерального закона от 12 января 1996 года N 7-ФЗ &quot;О некоммерческих организациях&quot;, размер годовой арендной платы за использование з" w:history="1">
        <w:r w:rsidRPr="00526708">
          <w:rPr>
            <w:rStyle w:val="ac"/>
            <w:sz w:val="24"/>
            <w:szCs w:val="24"/>
          </w:rPr>
          <w:t>2.13</w:t>
        </w:r>
      </w:hyperlink>
      <w:r w:rsidRPr="00526708">
        <w:rPr>
          <w:sz w:val="24"/>
          <w:szCs w:val="24"/>
        </w:rPr>
        <w:t xml:space="preserve"> данного раздела Порядка, не проводится.</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определенного в соответствии с </w:t>
      </w:r>
      <w:hyperlink r:id="rId42" w:anchor="Par76" w:tooltip="2.5. Размер годовой арендной платы за земельные участки, находящиеся в собственности Ярославской области,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w:history="1">
        <w:r w:rsidRPr="00526708">
          <w:rPr>
            <w:rStyle w:val="ac"/>
            <w:sz w:val="24"/>
            <w:szCs w:val="24"/>
          </w:rPr>
          <w:t>пунктами 2.5</w:t>
        </w:r>
      </w:hyperlink>
      <w:r w:rsidRPr="00526708">
        <w:rPr>
          <w:sz w:val="24"/>
          <w:szCs w:val="24"/>
        </w:rPr>
        <w:t xml:space="preserve">, </w:t>
      </w:r>
      <w:hyperlink r:id="rId43" w:anchor="Par77" w:tooltip="2.6. В случае заключения договора аренды земельного участка с лицами, указанными в подпунктах 1, 2.1, 3 - 6 пункта 5 статьи 39.7 Земельного кодекса Российской Федерации, размер годовой арендной платы за земельный участок определяется в размере земельного " w:history="1">
        <w:r w:rsidRPr="00526708">
          <w:rPr>
            <w:rStyle w:val="ac"/>
            <w:sz w:val="24"/>
            <w:szCs w:val="24"/>
          </w:rPr>
          <w:t>2.6</w:t>
        </w:r>
      </w:hyperlink>
      <w:r w:rsidRPr="00526708">
        <w:rPr>
          <w:sz w:val="24"/>
          <w:szCs w:val="24"/>
        </w:rPr>
        <w:t xml:space="preserve">, </w:t>
      </w:r>
      <w:hyperlink r:id="rId44" w:anchor="Par79" w:tooltip="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 w:history="1">
        <w:r w:rsidRPr="00526708">
          <w:rPr>
            <w:rStyle w:val="ac"/>
            <w:sz w:val="24"/>
            <w:szCs w:val="24"/>
          </w:rPr>
          <w:t>2.7</w:t>
        </w:r>
      </w:hyperlink>
      <w:r w:rsidRPr="00526708">
        <w:rPr>
          <w:sz w:val="24"/>
          <w:szCs w:val="24"/>
        </w:rPr>
        <w:t xml:space="preserve">, </w:t>
      </w:r>
      <w:hyperlink r:id="rId45" w:anchor="Par81" w:tooltip="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закона от 25 октября 2001 года" w:history="1">
        <w:r w:rsidRPr="00526708">
          <w:rPr>
            <w:rStyle w:val="ac"/>
            <w:sz w:val="24"/>
            <w:szCs w:val="24"/>
          </w:rPr>
          <w:t>2.8</w:t>
        </w:r>
      </w:hyperlink>
      <w:r w:rsidRPr="00526708">
        <w:rPr>
          <w:sz w:val="24"/>
          <w:szCs w:val="24"/>
        </w:rPr>
        <w:t xml:space="preserve">, </w:t>
      </w:r>
      <w:hyperlink r:id="rId46" w:anchor="Par87" w:tooltip="2.11.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w:history="1">
        <w:r w:rsidRPr="00526708">
          <w:rPr>
            <w:rStyle w:val="ac"/>
            <w:sz w:val="24"/>
            <w:szCs w:val="24"/>
          </w:rPr>
          <w:t>2.11</w:t>
        </w:r>
      </w:hyperlink>
      <w:r w:rsidRPr="00526708">
        <w:rPr>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5705A" w:rsidRPr="00526708" w:rsidRDefault="0045705A" w:rsidP="00526708">
      <w:pPr>
        <w:pStyle w:val="ConsPlusNormal"/>
        <w:ind w:firstLine="540"/>
        <w:jc w:val="both"/>
        <w:rPr>
          <w:sz w:val="24"/>
          <w:szCs w:val="24"/>
        </w:rPr>
      </w:pPr>
      <w:r w:rsidRPr="00526708">
        <w:rPr>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w:t>
      </w:r>
      <w:r w:rsidR="00CE2CCC" w:rsidRPr="00526708">
        <w:rPr>
          <w:sz w:val="24"/>
          <w:szCs w:val="24"/>
        </w:rPr>
        <w:t xml:space="preserve"> Головинского сельского поселения</w:t>
      </w:r>
      <w:r w:rsidRPr="00526708">
        <w:rPr>
          <w:sz w:val="24"/>
          <w:szCs w:val="24"/>
        </w:rPr>
        <w:t>.</w:t>
      </w:r>
    </w:p>
    <w:p w:rsidR="0045705A" w:rsidRPr="00526708" w:rsidRDefault="0045705A" w:rsidP="00526708">
      <w:pPr>
        <w:pStyle w:val="ConsPlusNormal"/>
        <w:jc w:val="both"/>
        <w:rPr>
          <w:sz w:val="24"/>
          <w:szCs w:val="24"/>
        </w:rPr>
      </w:pPr>
      <w:r w:rsidRPr="00526708">
        <w:rPr>
          <w:sz w:val="24"/>
          <w:szCs w:val="24"/>
        </w:rPr>
        <w:lastRenderedPageBreak/>
        <w:t>2.17.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45705A" w:rsidRPr="00526708" w:rsidRDefault="0045705A" w:rsidP="00526708">
      <w:pPr>
        <w:pStyle w:val="ConsPlusNormal"/>
        <w:jc w:val="both"/>
        <w:rPr>
          <w:sz w:val="24"/>
          <w:szCs w:val="24"/>
        </w:rPr>
      </w:pPr>
      <w:r w:rsidRPr="00526708">
        <w:rPr>
          <w:sz w:val="24"/>
          <w:szCs w:val="24"/>
        </w:rPr>
        <w:t>2.18. Размер годовой арендной платы пересматривается арендодателем в одностороннем порядке в следующих случаях:</w:t>
      </w:r>
    </w:p>
    <w:p w:rsidR="0045705A" w:rsidRPr="00526708" w:rsidRDefault="0045705A" w:rsidP="00526708">
      <w:pPr>
        <w:pStyle w:val="ConsPlusNormal"/>
        <w:jc w:val="both"/>
        <w:rPr>
          <w:sz w:val="24"/>
          <w:szCs w:val="24"/>
        </w:rPr>
      </w:pPr>
      <w:r w:rsidRPr="00526708">
        <w:rPr>
          <w:sz w:val="24"/>
          <w:szCs w:val="24"/>
        </w:rPr>
        <w:t>- изменение кадастровой стоимости земельного участка;</w:t>
      </w:r>
    </w:p>
    <w:p w:rsidR="0045705A" w:rsidRPr="00526708" w:rsidRDefault="0045705A" w:rsidP="00526708">
      <w:pPr>
        <w:pStyle w:val="ConsPlusNormal"/>
        <w:jc w:val="both"/>
        <w:rPr>
          <w:sz w:val="24"/>
          <w:szCs w:val="24"/>
        </w:rPr>
      </w:pPr>
      <w:r w:rsidRPr="00526708">
        <w:rPr>
          <w:sz w:val="24"/>
          <w:szCs w:val="24"/>
        </w:rPr>
        <w:t>- перевод земельного участка из одной категории в другую или изменение вида разрешенного использования земельного участка;</w:t>
      </w:r>
    </w:p>
    <w:p w:rsidR="0045705A" w:rsidRPr="00526708" w:rsidRDefault="0045705A" w:rsidP="00526708">
      <w:pPr>
        <w:pStyle w:val="ConsPlusNormal"/>
        <w:jc w:val="both"/>
        <w:rPr>
          <w:sz w:val="24"/>
          <w:szCs w:val="24"/>
        </w:rPr>
      </w:pPr>
      <w:r w:rsidRPr="00526708">
        <w:rPr>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45705A" w:rsidRPr="00526708" w:rsidRDefault="0045705A" w:rsidP="00526708">
      <w:pPr>
        <w:pStyle w:val="ConsPlusNormal"/>
        <w:jc w:val="both"/>
        <w:rPr>
          <w:sz w:val="24"/>
          <w:szCs w:val="24"/>
        </w:rPr>
      </w:pPr>
      <w:r w:rsidRPr="00526708">
        <w:rPr>
          <w:sz w:val="24"/>
          <w:szCs w:val="24"/>
        </w:rPr>
        <w:t xml:space="preserve">- проведение индексации размера годовой арендной платы за земельный участок в соответствии с </w:t>
      </w:r>
      <w:hyperlink r:id="rId47" w:anchor="Par109" w:tooltip="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 w:history="1">
        <w:r w:rsidRPr="00526708">
          <w:rPr>
            <w:rStyle w:val="ac"/>
            <w:sz w:val="24"/>
            <w:szCs w:val="24"/>
          </w:rPr>
          <w:t>пунктом 2.16</w:t>
        </w:r>
      </w:hyperlink>
      <w:r w:rsidRPr="00526708">
        <w:rPr>
          <w:sz w:val="24"/>
          <w:szCs w:val="24"/>
        </w:rPr>
        <w:t xml:space="preserve"> данного раздела.</w:t>
      </w:r>
    </w:p>
    <w:p w:rsidR="0045705A" w:rsidRPr="00526708" w:rsidRDefault="0045705A" w:rsidP="00526708">
      <w:pPr>
        <w:pStyle w:val="ConsPlusNormal"/>
        <w:jc w:val="both"/>
        <w:rPr>
          <w:sz w:val="24"/>
          <w:szCs w:val="24"/>
        </w:rPr>
      </w:pPr>
      <w:r w:rsidRPr="00526708">
        <w:rPr>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5705A" w:rsidRPr="00526708" w:rsidRDefault="0045705A" w:rsidP="00526708">
      <w:pPr>
        <w:pStyle w:val="ConsPlusNormal"/>
        <w:jc w:val="both"/>
        <w:rPr>
          <w:sz w:val="24"/>
          <w:szCs w:val="24"/>
        </w:rPr>
      </w:pPr>
      <w:r w:rsidRPr="00526708">
        <w:rPr>
          <w:sz w:val="24"/>
          <w:szCs w:val="24"/>
        </w:rPr>
        <w:t xml:space="preserve">2.20. </w:t>
      </w:r>
      <w:hyperlink r:id="rId48" w:anchor="Par143" w:tooltip="СТАВКИ" w:history="1">
        <w:r w:rsidRPr="00526708">
          <w:rPr>
            <w:rStyle w:val="ac"/>
            <w:sz w:val="24"/>
            <w:szCs w:val="24"/>
          </w:rPr>
          <w:t>Ставки</w:t>
        </w:r>
      </w:hyperlink>
      <w:r w:rsidR="00CE2CCC" w:rsidRPr="00526708">
        <w:rPr>
          <w:sz w:val="24"/>
          <w:szCs w:val="24"/>
        </w:rPr>
        <w:t xml:space="preserve"> </w:t>
      </w:r>
      <w:r w:rsidRPr="00526708">
        <w:rPr>
          <w:sz w:val="24"/>
          <w:szCs w:val="24"/>
        </w:rPr>
        <w:t>арендной платы за земельные участки, находящиеся в муниципальной собственности</w:t>
      </w:r>
      <w:r w:rsidR="00CE2CCC" w:rsidRPr="00526708">
        <w:rPr>
          <w:sz w:val="24"/>
          <w:szCs w:val="24"/>
        </w:rPr>
        <w:t xml:space="preserve"> Головинского сельского поселения</w:t>
      </w:r>
      <w:r w:rsidRPr="00526708">
        <w:rPr>
          <w:sz w:val="24"/>
          <w:szCs w:val="24"/>
        </w:rPr>
        <w:t>, предоставленные в аренду без торгов, приведены в приложении к Порядку.</w:t>
      </w:r>
    </w:p>
    <w:p w:rsidR="0045705A" w:rsidRPr="00526708" w:rsidRDefault="0045705A" w:rsidP="00526708">
      <w:pPr>
        <w:pStyle w:val="ConsPlusNormal"/>
        <w:jc w:val="both"/>
        <w:rPr>
          <w:sz w:val="24"/>
          <w:szCs w:val="24"/>
        </w:rPr>
      </w:pPr>
    </w:p>
    <w:p w:rsidR="0045705A" w:rsidRPr="00526708" w:rsidRDefault="0045705A" w:rsidP="00526708">
      <w:pPr>
        <w:pStyle w:val="ConsPlusTitle"/>
        <w:ind w:firstLine="540"/>
        <w:jc w:val="center"/>
        <w:outlineLvl w:val="1"/>
        <w:rPr>
          <w:b w:val="0"/>
          <w:sz w:val="24"/>
          <w:szCs w:val="24"/>
        </w:rPr>
      </w:pPr>
      <w:r w:rsidRPr="00526708">
        <w:rPr>
          <w:b w:val="0"/>
          <w:sz w:val="24"/>
          <w:szCs w:val="24"/>
        </w:rPr>
        <w:t>3. ПОРЯДОК, УСЛОВИЯ И СРОКИ ВНЕСЕНИЯ АРЕНДНОЙ ПЛАТЫ ЗА ИСПОЛЬЗОВАНИЕ ЗЕМЕЛЬНЫХ УЧАСТКОВ</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 xml:space="preserve">3.1. Арендная плата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xml:space="preserve">, вносится юридическими и физическими лицами согласно расчету размера арендной платы, осуществляемому в соответствии с </w:t>
      </w:r>
      <w:hyperlink r:id="rId49" w:anchor="Par64" w:tooltip="2. Порядок определения размера арендной платы за земельные" w:history="1">
        <w:r w:rsidRPr="00526708">
          <w:rPr>
            <w:rStyle w:val="ac"/>
            <w:sz w:val="24"/>
            <w:szCs w:val="24"/>
          </w:rPr>
          <w:t>разделом 2</w:t>
        </w:r>
      </w:hyperlink>
      <w:r w:rsidRPr="00526708">
        <w:rPr>
          <w:sz w:val="24"/>
          <w:szCs w:val="24"/>
        </w:rPr>
        <w:t xml:space="preserve"> Порядка, являющемуся неотъемлемой частью договора аренды земельного участка.</w:t>
      </w:r>
    </w:p>
    <w:p w:rsidR="0045705A" w:rsidRPr="00526708" w:rsidRDefault="0045705A" w:rsidP="00526708">
      <w:pPr>
        <w:pStyle w:val="ConsPlusNormal"/>
        <w:jc w:val="both"/>
        <w:rPr>
          <w:color w:val="FF0000"/>
          <w:sz w:val="24"/>
          <w:szCs w:val="24"/>
        </w:rPr>
      </w:pPr>
      <w:r w:rsidRPr="00526708">
        <w:rPr>
          <w:sz w:val="24"/>
          <w:szCs w:val="24"/>
        </w:rPr>
        <w:t xml:space="preserve">3.2. Арендная плата за использование земельных участков, находящихся в муниципальной собственности </w:t>
      </w:r>
      <w:r w:rsidR="00CE2CCC" w:rsidRPr="00526708">
        <w:rPr>
          <w:sz w:val="24"/>
          <w:szCs w:val="24"/>
        </w:rPr>
        <w:t>Головинского сельского поселения</w:t>
      </w:r>
      <w:r w:rsidRPr="00526708">
        <w:rPr>
          <w:sz w:val="24"/>
          <w:szCs w:val="24"/>
        </w:rPr>
        <w:t>, вносится:</w:t>
      </w:r>
    </w:p>
    <w:p w:rsidR="0045705A" w:rsidRPr="00526708" w:rsidRDefault="0045705A" w:rsidP="00526708">
      <w:pPr>
        <w:pStyle w:val="ConsPlusNormal"/>
        <w:jc w:val="both"/>
        <w:rPr>
          <w:sz w:val="24"/>
          <w:szCs w:val="24"/>
        </w:rPr>
      </w:pPr>
      <w:r w:rsidRPr="00526708">
        <w:rPr>
          <w:sz w:val="24"/>
          <w:szCs w:val="24"/>
        </w:rPr>
        <w:t>- юридическими лицами, физическими лицами, являющимися индивидуальными предпринимателями, ежемесячно до 10 числа месяца, следующего за отчетным;</w:t>
      </w:r>
    </w:p>
    <w:p w:rsidR="0045705A" w:rsidRPr="00526708" w:rsidRDefault="0045705A" w:rsidP="00526708">
      <w:pPr>
        <w:pStyle w:val="ConsPlusNormal"/>
        <w:jc w:val="both"/>
        <w:rPr>
          <w:sz w:val="24"/>
          <w:szCs w:val="24"/>
        </w:rPr>
      </w:pPr>
      <w:r w:rsidRPr="00526708">
        <w:rPr>
          <w:sz w:val="24"/>
          <w:szCs w:val="24"/>
        </w:rPr>
        <w:t>- физическими лицами, не являющимися индивидуальными предпринимателями, один раз в год до 10 ноября отчетного года.</w:t>
      </w:r>
    </w:p>
    <w:p w:rsidR="0045705A" w:rsidRPr="00526708" w:rsidRDefault="0045705A" w:rsidP="00526708">
      <w:pPr>
        <w:pStyle w:val="ConsPlusNormal"/>
        <w:jc w:val="both"/>
        <w:rPr>
          <w:sz w:val="24"/>
          <w:szCs w:val="24"/>
        </w:rPr>
      </w:pPr>
      <w:r w:rsidRPr="00526708">
        <w:rPr>
          <w:sz w:val="24"/>
          <w:szCs w:val="24"/>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45705A" w:rsidRPr="00526708" w:rsidRDefault="0045705A" w:rsidP="00526708">
      <w:pPr>
        <w:pStyle w:val="ConsPlusNormal"/>
        <w:jc w:val="right"/>
        <w:outlineLvl w:val="1"/>
        <w:rPr>
          <w:sz w:val="24"/>
          <w:szCs w:val="24"/>
        </w:rPr>
      </w:pPr>
      <w:r w:rsidRPr="00526708">
        <w:rPr>
          <w:sz w:val="24"/>
          <w:szCs w:val="24"/>
        </w:rPr>
        <w:lastRenderedPageBreak/>
        <w:t>Приложение</w:t>
      </w:r>
    </w:p>
    <w:p w:rsidR="0045705A" w:rsidRPr="00526708" w:rsidRDefault="0045705A" w:rsidP="00526708">
      <w:pPr>
        <w:pStyle w:val="ConsPlusNormal"/>
        <w:jc w:val="right"/>
        <w:rPr>
          <w:sz w:val="24"/>
          <w:szCs w:val="24"/>
        </w:rPr>
      </w:pPr>
      <w:r w:rsidRPr="00526708">
        <w:rPr>
          <w:sz w:val="24"/>
          <w:szCs w:val="24"/>
        </w:rPr>
        <w:t xml:space="preserve">к </w:t>
      </w:r>
      <w:hyperlink r:id="rId50" w:anchor="Par52" w:tooltip="ПОРЯДОК" w:history="1">
        <w:r w:rsidRPr="00526708">
          <w:rPr>
            <w:rStyle w:val="ac"/>
            <w:sz w:val="24"/>
            <w:szCs w:val="24"/>
          </w:rPr>
          <w:t>Порядку</w:t>
        </w:r>
      </w:hyperlink>
    </w:p>
    <w:p w:rsidR="0045705A" w:rsidRPr="00526708" w:rsidRDefault="0045705A" w:rsidP="00526708">
      <w:pPr>
        <w:pStyle w:val="ConsPlusNormal"/>
        <w:jc w:val="both"/>
        <w:rPr>
          <w:sz w:val="24"/>
          <w:szCs w:val="24"/>
        </w:rPr>
      </w:pPr>
    </w:p>
    <w:p w:rsidR="0045705A" w:rsidRPr="00526708" w:rsidRDefault="0045705A" w:rsidP="00526708">
      <w:pPr>
        <w:pStyle w:val="ConsPlusTitle"/>
        <w:jc w:val="center"/>
        <w:rPr>
          <w:b w:val="0"/>
          <w:i/>
          <w:sz w:val="24"/>
          <w:szCs w:val="24"/>
        </w:rPr>
      </w:pPr>
      <w:bookmarkStart w:id="15" w:name="Par143"/>
      <w:bookmarkEnd w:id="15"/>
      <w:r w:rsidRPr="00526708">
        <w:rPr>
          <w:b w:val="0"/>
          <w:i/>
          <w:sz w:val="24"/>
          <w:szCs w:val="24"/>
        </w:rPr>
        <w:t>СТАВКИ</w:t>
      </w:r>
    </w:p>
    <w:p w:rsidR="0045705A" w:rsidRPr="00526708" w:rsidRDefault="0045705A" w:rsidP="00526708">
      <w:pPr>
        <w:pStyle w:val="ConsPlusTitle"/>
        <w:jc w:val="center"/>
        <w:rPr>
          <w:b w:val="0"/>
          <w:i/>
          <w:sz w:val="24"/>
          <w:szCs w:val="24"/>
        </w:rPr>
      </w:pPr>
      <w:r w:rsidRPr="00526708">
        <w:rPr>
          <w:b w:val="0"/>
          <w:i/>
          <w:sz w:val="24"/>
          <w:szCs w:val="24"/>
        </w:rPr>
        <w:t>арендной платы за земельные участки, находящиеся</w:t>
      </w:r>
    </w:p>
    <w:p w:rsidR="0045705A" w:rsidRPr="00526708" w:rsidRDefault="0045705A" w:rsidP="00526708">
      <w:pPr>
        <w:pStyle w:val="ConsPlusTitle"/>
        <w:jc w:val="center"/>
        <w:rPr>
          <w:b w:val="0"/>
          <w:i/>
          <w:sz w:val="24"/>
          <w:szCs w:val="24"/>
        </w:rPr>
      </w:pPr>
      <w:r w:rsidRPr="00526708">
        <w:rPr>
          <w:b w:val="0"/>
          <w:i/>
          <w:sz w:val="24"/>
          <w:szCs w:val="24"/>
        </w:rPr>
        <w:t xml:space="preserve">в муниципальной собственности </w:t>
      </w:r>
      <w:r w:rsidR="00CE2CCC" w:rsidRPr="00526708">
        <w:rPr>
          <w:b w:val="0"/>
          <w:i/>
          <w:sz w:val="24"/>
          <w:szCs w:val="24"/>
        </w:rPr>
        <w:t>Головинского сельского поселения</w:t>
      </w:r>
      <w:r w:rsidRPr="00526708">
        <w:rPr>
          <w:b w:val="0"/>
          <w:i/>
          <w:sz w:val="24"/>
          <w:szCs w:val="24"/>
        </w:rPr>
        <w:t xml:space="preserve">, </w:t>
      </w:r>
    </w:p>
    <w:p w:rsidR="0045705A" w:rsidRPr="00526708" w:rsidRDefault="0045705A" w:rsidP="00526708">
      <w:pPr>
        <w:pStyle w:val="ConsPlusTitle"/>
        <w:jc w:val="center"/>
        <w:rPr>
          <w:sz w:val="24"/>
          <w:szCs w:val="24"/>
        </w:rPr>
      </w:pPr>
      <w:r w:rsidRPr="00526708">
        <w:rPr>
          <w:b w:val="0"/>
          <w:i/>
          <w:sz w:val="24"/>
          <w:szCs w:val="24"/>
        </w:rPr>
        <w:t>предоставленные в аренду</w:t>
      </w:r>
      <w:r w:rsidR="00CE2CCC" w:rsidRPr="00526708">
        <w:rPr>
          <w:b w:val="0"/>
          <w:i/>
          <w:sz w:val="24"/>
          <w:szCs w:val="24"/>
        </w:rPr>
        <w:t xml:space="preserve"> </w:t>
      </w:r>
      <w:r w:rsidRPr="00526708">
        <w:rPr>
          <w:b w:val="0"/>
          <w:i/>
          <w:sz w:val="24"/>
          <w:szCs w:val="24"/>
        </w:rPr>
        <w:t>без торгов</w:t>
      </w:r>
    </w:p>
    <w:p w:rsidR="0045705A" w:rsidRPr="00526708" w:rsidRDefault="0045705A" w:rsidP="00526708">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624"/>
        <w:gridCol w:w="6809"/>
        <w:gridCol w:w="1560"/>
      </w:tblGrid>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N</w:t>
            </w:r>
          </w:p>
          <w:p w:rsidR="0045705A" w:rsidRPr="00526708" w:rsidRDefault="0045705A" w:rsidP="00526708">
            <w:pPr>
              <w:pStyle w:val="ConsPlusNormal"/>
              <w:jc w:val="center"/>
              <w:rPr>
                <w:sz w:val="24"/>
                <w:szCs w:val="24"/>
              </w:rPr>
            </w:pPr>
            <w:r w:rsidRPr="00526708">
              <w:rPr>
                <w:sz w:val="24"/>
                <w:szCs w:val="24"/>
              </w:rPr>
              <w:t>п/п</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 xml:space="preserve">Наименование, код вида разрешенного использования земельного участка в соответствии с </w:t>
            </w:r>
            <w:hyperlink r:id="rId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526708">
                <w:rPr>
                  <w:rStyle w:val="ac"/>
                  <w:sz w:val="24"/>
                  <w:szCs w:val="24"/>
                </w:rPr>
                <w:t>классификатором</w:t>
              </w:r>
            </w:hyperlink>
            <w:r w:rsidRPr="00526708">
              <w:rPr>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Ставка арендной платы</w:t>
            </w:r>
          </w:p>
          <w:p w:rsidR="0045705A" w:rsidRPr="00526708" w:rsidRDefault="0045705A" w:rsidP="00526708">
            <w:pPr>
              <w:pStyle w:val="ConsPlusNormal"/>
              <w:jc w:val="center"/>
              <w:rPr>
                <w:sz w:val="24"/>
                <w:szCs w:val="24"/>
              </w:rPr>
            </w:pPr>
            <w:r w:rsidRPr="00526708">
              <w:rPr>
                <w:sz w:val="24"/>
                <w:szCs w:val="24"/>
              </w:rPr>
              <w:t>(%)</w:t>
            </w:r>
          </w:p>
        </w:tc>
      </w:tr>
      <w:tr w:rsidR="0045705A" w:rsidRPr="00526708" w:rsidTr="00526708">
        <w:trPr>
          <w:trHeight w:val="1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Сельскохозяйственное использование (1.0)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526708">
        <w:trPr>
          <w:trHeight w:val="103"/>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Растениеводство (1.1)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зерновых и иных сельскохозяйственных культур (1.2)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Овощеводство (1.3)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тонизирующих, лекарственных, цветочных культур (1.4)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Садоводство (1.5)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льна и конопли (1.6)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Животноводство (1.7)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Скотоводство (1.8)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Звероводство (1.9)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Птицеводство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Свиноводство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Пчеловодство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Рыбоводство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Научное обеспечение сельского хозяйства (1.14)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и переработка сельскохозяйственной продукции (1.15)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личного подсобного хозяйства на полевых участках (1.16)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Питомники (1.17)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сельскохозяйственного производства (1.18)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1.19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Сенокошение (1.19)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Выпас сельскохозяйственных животных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Жилая застройка (2.0)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526708">
        <w:trPr>
          <w:trHeight w:val="3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индивидуального жилищного строительства (2.1)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Малоэтажная многоквартирная жилая застройка (2.1.1)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ведения личного подсобного хозяйства (приусадебный земельный участок) (2.2)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Блокированная жилая застройка (2.3)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Передвижное жилье (2.4)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Среднеэтажная жилая застройка (2.5)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Многоэтажная жилая застройка (высотная застройка) (2.6)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жилой застройки (2.7)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автотранспорта (2.7.1)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использование объектов капитального строительства (3.0)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Коммунальное обслуживание (3.1)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Предоставление коммунальных услуг (3.1.1)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Административные здания организаций, обеспечивающих предоставление коммунальных услуг (3.1.2)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Социальное обслуживание (3.2)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Дома социального обслуживания (3.2.1)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социальной помощи населению (3.2.2)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услуг связи (3.2.3)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Общежития (3.2.4)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Бытовое обслуживание (3.3)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Здравоохранение (3.4)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Амбулаторно-поликлиническое обслуживание (3.4.1)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Стационарное медицинское обслуживание (3.4.2)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Медицинские организации особого назначения (3.4.3)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Образование и просвещение (3.5)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Дошкольное, начальное и среднее общее образование (3.5.1)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Среднее и высшее профессиональное образование (3.5.2)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Культурное развитие (3.6)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526708">
        <w:trPr>
          <w:trHeight w:val="289"/>
        </w:trPr>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культурно-досуговой деятельности (3.6.1):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кинотеатров и кинозалов, устройство площадок для празднеств и гуляний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Парки культуры и отдыха (3.6.2)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Цирки и зверинцы (3.6.3)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использование (3.7)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Осуществление религиозных обрядов (3.7.1)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управление и образование (3.7.2)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управление (3.8)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Государственное управление (3.8.1)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Представительская деятельность (3.8.2)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научной деятельности (3.9)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в области гидрометеорологии и смежных с ней областях (3.9.1)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исследований (3.9.2)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испытаний (3.9.3)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Ветеринарное обслуживание (3.10)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Амбулаторное ветеринарное обслуживание (3.10.1)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Приюты для животных (3.10.2)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Предпринимательство (4.0)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Деловое управление (4.1)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торговли (торговые центры, торгово-развлекательные центры (комплексы)) (4.2):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торгового центра</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Рынки (4.3):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Магазины (4.4)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Банковская и страховая деятельность (4.5)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питание (4.6)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Гостиничное обслуживание (4.7)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Развлечения (4.8)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Развлекательные мероприятия (4.8.1)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азартных игр (4.8.2)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Служебные гаражи (4.9)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дорожного сервиса (4.9.1)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Заправка транспортных средств (4.9.1.1)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дорожного отдыха (4.9.1.2)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Автомобильные мойки (4.9.1.3)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Ремонт автомобилей (4.9.1.4)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Выставочно-ярмарочная деятельность (4.10)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Отдых (рекреация) (5.0)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 (5.1)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спортивно-зрелищных мероприятий (5.1.1)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занятий спортом в помещениях (5.1.2)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Площадки для занятий спортом (5.1.3)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Оборудованные площадки для занятий спортом (5.1.4)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спорт (5.1.5)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Авиационный спорт (5.1.6)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Спортивные базы (5.1.7)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5.9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Природно-познавательный туризм (5.2)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Туристическое обслуживание (5.2.1)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Охота и рыбалка (5.3)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Причалы для маломерных судов (5.4)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Поля для гольфа или конных прогулок (5.5):</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конноспортивных манежей, не предусматривающих устройство трибун</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Производственная деятельность (6.0)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Недропользование (6.1)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Тяжелая промышленность (6.2)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Автомобилестроительная промышленность (6.2.1)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Легкая промышленность (6.3)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Фармацевтическая промышленность (6.3.1)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Пищевая промышленность (6.4)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Нефтехимическая промышленность (6.5)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Строительная промышленность (6.6)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Энергетика (6.7)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Атомная энергетика (6.7.1)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Связь (6.8)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Склады (6.9)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Складские площадки (6.9.1)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Целлюлозно-бумажная промышленность (6.11)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Научно-производственная деятельность (6.12)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Транспорт (7.0)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Железнодорожный транспорт (7.1)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Железнодорожные пути (7.1.1)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железнодорожных перевозок (7.1.2)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Автомобильный транспорт (7.2)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7.5</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Размещение автомобильных дорог (7.2.1):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перевозок пассажиров (7.2.2)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Стоянки транспорта общего пользования (7.2.3)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транспорт (7.3)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Воздушный транспорт (7.4)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Трубопроводный транспорт (7.5)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Внеуличный транспорт (7.6)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обороны и безопасности (8.0):</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вооруженных сил (8.1):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xml:space="preserve">- обустройство земельных участков в качестве испытательных </w:t>
            </w:r>
            <w:r w:rsidRPr="00526708">
              <w:rPr>
                <w:sz w:val="24"/>
                <w:szCs w:val="24"/>
              </w:rPr>
              <w:lastRenderedPageBreak/>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8.2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Государственной границы Российской Федерации (8.2):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пограничных воинских частей и органов управления ими</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пунктов пропуска через Государственную границу Российской Федерации</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внутреннего правопорядка (8.3):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8.4</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по исполнению наказаний (8.4):</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(следственные изоляторы, тюрьмы)</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(поселения)</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Деятельность по особой охране и изучению природы (9.0)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природных территорий (9.1)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Курортная деятельность (9.2)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Санаторная деятельность (9.2.1)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Историко-культурная деятельность (9.3)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Использование лесов (10.0)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древесины (10.1):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Лесные плантации (10.2)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лесных ресурсов (10.3)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Резервные леса (10.4)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Водные объекты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Общее пользование водными объектами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Специальное пользование водными объектами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Гидротехнические сооружения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(территории) общего пользования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Улично-дорожная сеть (12.0.1)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Благоустройство территории (12.0.2)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Ритуальная деятельность (12.1)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Специальная деятельность (12.2)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Запас (12.3)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общего назначения (13.0)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огородничества (13.1)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садоводства (13.2)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bl>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30435F" w:rsidRPr="00526708" w:rsidRDefault="0030435F" w:rsidP="00526708">
      <w:pPr>
        <w:autoSpaceDE w:val="0"/>
        <w:autoSpaceDN w:val="0"/>
        <w:adjustRightInd w:val="0"/>
        <w:spacing w:after="0" w:line="240" w:lineRule="auto"/>
        <w:jc w:val="center"/>
        <w:rPr>
          <w:rFonts w:ascii="Times New Roman" w:hAnsi="Times New Roman" w:cs="Times New Roman"/>
          <w:b/>
          <w:bCs/>
          <w:color w:val="000000"/>
          <w:sz w:val="24"/>
          <w:szCs w:val="24"/>
        </w:rPr>
      </w:pPr>
    </w:p>
    <w:p w:rsidR="00CB62AB" w:rsidRPr="00526708" w:rsidRDefault="00CB62AB" w:rsidP="00526708">
      <w:pPr>
        <w:autoSpaceDE w:val="0"/>
        <w:autoSpaceDN w:val="0"/>
        <w:adjustRightInd w:val="0"/>
        <w:spacing w:after="0" w:line="240" w:lineRule="auto"/>
        <w:jc w:val="center"/>
        <w:rPr>
          <w:rFonts w:ascii="Times New Roman" w:hAnsi="Times New Roman" w:cs="Times New Roman"/>
          <w:b/>
          <w:bCs/>
          <w:color w:val="000000"/>
          <w:sz w:val="24"/>
          <w:szCs w:val="24"/>
        </w:rPr>
      </w:pPr>
    </w:p>
    <w:sectPr w:rsidR="00CB62AB" w:rsidRPr="00526708" w:rsidSect="0045705A">
      <w:headerReference w:type="default" r:id="rId5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96" w:rsidRDefault="00552D96" w:rsidP="005327CE">
      <w:pPr>
        <w:spacing w:after="0" w:line="240" w:lineRule="auto"/>
      </w:pPr>
      <w:r>
        <w:separator/>
      </w:r>
    </w:p>
  </w:endnote>
  <w:endnote w:type="continuationSeparator" w:id="1">
    <w:p w:rsidR="00552D96" w:rsidRDefault="00552D96" w:rsidP="0053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96" w:rsidRDefault="00552D96" w:rsidP="005327CE">
      <w:pPr>
        <w:spacing w:after="0" w:line="240" w:lineRule="auto"/>
      </w:pPr>
      <w:r>
        <w:separator/>
      </w:r>
    </w:p>
  </w:footnote>
  <w:footnote w:type="continuationSeparator" w:id="1">
    <w:p w:rsidR="00552D96" w:rsidRDefault="00552D96" w:rsidP="00532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A" w:rsidRDefault="0045705A" w:rsidP="0045705A">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sz w:val="20"/>
      </w:rPr>
    </w:lvl>
    <w:lvl w:ilvl="2">
      <w:start w:val="1"/>
      <w:numFmt w:val="decimal"/>
      <w:isLgl/>
      <w:lvlText w:val="%1.%2.%3."/>
      <w:lvlJc w:val="left"/>
      <w:pPr>
        <w:ind w:left="1789" w:hanging="720"/>
      </w:pPr>
      <w:rPr>
        <w:sz w:val="20"/>
      </w:rPr>
    </w:lvl>
    <w:lvl w:ilvl="3">
      <w:start w:val="1"/>
      <w:numFmt w:val="decimal"/>
      <w:isLgl/>
      <w:lvlText w:val="%1.%2.%3.%4."/>
      <w:lvlJc w:val="left"/>
      <w:pPr>
        <w:ind w:left="1789" w:hanging="720"/>
      </w:pPr>
      <w:rPr>
        <w:sz w:val="20"/>
      </w:rPr>
    </w:lvl>
    <w:lvl w:ilvl="4">
      <w:start w:val="1"/>
      <w:numFmt w:val="decimal"/>
      <w:isLgl/>
      <w:lvlText w:val="%1.%2.%3.%4.%5."/>
      <w:lvlJc w:val="left"/>
      <w:pPr>
        <w:ind w:left="2149" w:hanging="1080"/>
      </w:pPr>
      <w:rPr>
        <w:sz w:val="20"/>
      </w:rPr>
    </w:lvl>
    <w:lvl w:ilvl="5">
      <w:start w:val="1"/>
      <w:numFmt w:val="decimal"/>
      <w:isLgl/>
      <w:lvlText w:val="%1.%2.%3.%4.%5.%6."/>
      <w:lvlJc w:val="left"/>
      <w:pPr>
        <w:ind w:left="2149" w:hanging="1080"/>
      </w:pPr>
      <w:rPr>
        <w:sz w:val="20"/>
      </w:rPr>
    </w:lvl>
    <w:lvl w:ilvl="6">
      <w:start w:val="1"/>
      <w:numFmt w:val="decimal"/>
      <w:isLgl/>
      <w:lvlText w:val="%1.%2.%3.%4.%5.%6.%7."/>
      <w:lvlJc w:val="left"/>
      <w:pPr>
        <w:ind w:left="2149" w:hanging="1080"/>
      </w:pPr>
      <w:rPr>
        <w:sz w:val="20"/>
      </w:rPr>
    </w:lvl>
    <w:lvl w:ilvl="7">
      <w:start w:val="1"/>
      <w:numFmt w:val="decimal"/>
      <w:isLgl/>
      <w:lvlText w:val="%1.%2.%3.%4.%5.%6.%7.%8."/>
      <w:lvlJc w:val="left"/>
      <w:pPr>
        <w:ind w:left="2509" w:hanging="1440"/>
      </w:pPr>
      <w:rPr>
        <w:sz w:val="20"/>
      </w:rPr>
    </w:lvl>
    <w:lvl w:ilvl="8">
      <w:start w:val="1"/>
      <w:numFmt w:val="decimal"/>
      <w:isLgl/>
      <w:lvlText w:val="%1.%2.%3.%4.%5.%6.%7.%8.%9."/>
      <w:lvlJc w:val="left"/>
      <w:pPr>
        <w:ind w:left="2509" w:hanging="1440"/>
      </w:pPr>
      <w:rPr>
        <w:sz w:val="20"/>
      </w:rPr>
    </w:lvl>
  </w:abstractNum>
  <w:abstractNum w:abstractNumId="1">
    <w:nsid w:val="12E63176"/>
    <w:multiLevelType w:val="hybridMultilevel"/>
    <w:tmpl w:val="51AEDAB8"/>
    <w:lvl w:ilvl="0" w:tplc="839EC702">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1C0C7E"/>
    <w:multiLevelType w:val="multilevel"/>
    <w:tmpl w:val="E992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60039"/>
    <w:multiLevelType w:val="hybridMultilevel"/>
    <w:tmpl w:val="944E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71C8"/>
    <w:rsid w:val="000C481D"/>
    <w:rsid w:val="00163CDB"/>
    <w:rsid w:val="002E58AF"/>
    <w:rsid w:val="002E603B"/>
    <w:rsid w:val="0030435F"/>
    <w:rsid w:val="003129D9"/>
    <w:rsid w:val="00357255"/>
    <w:rsid w:val="00373E4A"/>
    <w:rsid w:val="003F4894"/>
    <w:rsid w:val="00421579"/>
    <w:rsid w:val="0045705A"/>
    <w:rsid w:val="00526708"/>
    <w:rsid w:val="005327CE"/>
    <w:rsid w:val="00552D96"/>
    <w:rsid w:val="005C39F8"/>
    <w:rsid w:val="005F10C1"/>
    <w:rsid w:val="006948D6"/>
    <w:rsid w:val="00694E3E"/>
    <w:rsid w:val="006A2EA5"/>
    <w:rsid w:val="006B33C4"/>
    <w:rsid w:val="006E71C8"/>
    <w:rsid w:val="006F19F4"/>
    <w:rsid w:val="006F4B7F"/>
    <w:rsid w:val="006F6E8D"/>
    <w:rsid w:val="00742B99"/>
    <w:rsid w:val="00752D21"/>
    <w:rsid w:val="007661BA"/>
    <w:rsid w:val="008001BC"/>
    <w:rsid w:val="00806EB7"/>
    <w:rsid w:val="00895849"/>
    <w:rsid w:val="008A6574"/>
    <w:rsid w:val="009655C2"/>
    <w:rsid w:val="00A026D5"/>
    <w:rsid w:val="00A51CFE"/>
    <w:rsid w:val="00A53231"/>
    <w:rsid w:val="00AE582B"/>
    <w:rsid w:val="00C16D7B"/>
    <w:rsid w:val="00C8603F"/>
    <w:rsid w:val="00C93D86"/>
    <w:rsid w:val="00CB62AB"/>
    <w:rsid w:val="00CE2CCC"/>
    <w:rsid w:val="00CF5DFB"/>
    <w:rsid w:val="00D50831"/>
    <w:rsid w:val="00D75296"/>
    <w:rsid w:val="00DD43E1"/>
    <w:rsid w:val="00DF5151"/>
    <w:rsid w:val="00F07AE9"/>
    <w:rsid w:val="00F30E16"/>
    <w:rsid w:val="00F50E09"/>
    <w:rsid w:val="00F81EC0"/>
    <w:rsid w:val="00F82CDB"/>
    <w:rsid w:val="00FB24BB"/>
    <w:rsid w:val="00FC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21"/>
  </w:style>
  <w:style w:type="paragraph" w:styleId="1">
    <w:name w:val="heading 1"/>
    <w:basedOn w:val="a"/>
    <w:next w:val="a"/>
    <w:link w:val="10"/>
    <w:uiPriority w:val="99"/>
    <w:qFormat/>
    <w:rsid w:val="006E71C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semiHidden/>
    <w:unhideWhenUsed/>
    <w:qFormat/>
    <w:rsid w:val="006E71C8"/>
    <w:pPr>
      <w:keepNext/>
      <w:spacing w:after="0" w:line="240" w:lineRule="auto"/>
      <w:jc w:val="center"/>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6E71C8"/>
    <w:pPr>
      <w:keepNext/>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71C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semiHidden/>
    <w:rsid w:val="006E71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6E71C8"/>
    <w:rPr>
      <w:rFonts w:ascii="Times New Roman" w:eastAsia="Times New Roman" w:hAnsi="Times New Roman" w:cs="Times New Roman"/>
      <w:b/>
      <w:bCs/>
      <w:sz w:val="28"/>
      <w:szCs w:val="28"/>
    </w:rPr>
  </w:style>
  <w:style w:type="paragraph" w:styleId="a3">
    <w:name w:val="Body Text"/>
    <w:basedOn w:val="a"/>
    <w:link w:val="a4"/>
    <w:uiPriority w:val="99"/>
    <w:semiHidden/>
    <w:unhideWhenUsed/>
    <w:rsid w:val="006E71C8"/>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6E71C8"/>
    <w:rPr>
      <w:rFonts w:ascii="Times New Roman" w:eastAsia="Times New Roman" w:hAnsi="Times New Roman" w:cs="Times New Roman"/>
      <w:sz w:val="28"/>
      <w:szCs w:val="28"/>
    </w:rPr>
  </w:style>
  <w:style w:type="paragraph" w:styleId="a5">
    <w:name w:val="Normal (Web)"/>
    <w:basedOn w:val="a"/>
    <w:uiPriority w:val="99"/>
    <w:unhideWhenUsed/>
    <w:rsid w:val="00F82C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82CDB"/>
    <w:rPr>
      <w:b/>
      <w:bCs/>
    </w:rPr>
  </w:style>
  <w:style w:type="paragraph" w:styleId="a7">
    <w:name w:val="List Paragraph"/>
    <w:basedOn w:val="a"/>
    <w:uiPriority w:val="34"/>
    <w:qFormat/>
    <w:rsid w:val="00F82CDB"/>
    <w:pPr>
      <w:ind w:left="720"/>
      <w:contextualSpacing/>
    </w:pPr>
  </w:style>
  <w:style w:type="paragraph" w:styleId="a8">
    <w:name w:val="header"/>
    <w:basedOn w:val="a"/>
    <w:link w:val="a9"/>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895849"/>
    <w:rPr>
      <w:rFonts w:ascii="Times New Roman" w:eastAsia="Times New Roman" w:hAnsi="Times New Roman" w:cs="Times New Roman"/>
      <w:sz w:val="28"/>
      <w:szCs w:val="28"/>
    </w:rPr>
  </w:style>
  <w:style w:type="paragraph" w:styleId="aa">
    <w:name w:val="footer"/>
    <w:basedOn w:val="a"/>
    <w:link w:val="ab"/>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895849"/>
    <w:rPr>
      <w:rFonts w:ascii="Times New Roman" w:eastAsia="Times New Roman" w:hAnsi="Times New Roman" w:cs="Times New Roman"/>
      <w:sz w:val="28"/>
      <w:szCs w:val="28"/>
    </w:rPr>
  </w:style>
  <w:style w:type="character" w:styleId="ac">
    <w:name w:val="Hyperlink"/>
    <w:uiPriority w:val="99"/>
    <w:unhideWhenUsed/>
    <w:rsid w:val="0045705A"/>
    <w:rPr>
      <w:color w:val="0000FF"/>
      <w:u w:val="single"/>
    </w:rPr>
  </w:style>
  <w:style w:type="paragraph" w:styleId="11">
    <w:name w:val="toc 1"/>
    <w:basedOn w:val="a"/>
    <w:next w:val="a"/>
    <w:autoRedefine/>
    <w:uiPriority w:val="39"/>
    <w:semiHidden/>
    <w:unhideWhenUsed/>
    <w:rsid w:val="0045705A"/>
    <w:pPr>
      <w:spacing w:after="100" w:line="240" w:lineRule="auto"/>
      <w:ind w:firstLine="709"/>
      <w:jc w:val="both"/>
    </w:pPr>
    <w:rPr>
      <w:rFonts w:ascii="Calibri" w:eastAsia="Times New Roman" w:hAnsi="Calibri" w:cs="Times New Roman"/>
      <w:szCs w:val="24"/>
    </w:rPr>
  </w:style>
  <w:style w:type="paragraph" w:styleId="ad">
    <w:name w:val="annotation text"/>
    <w:basedOn w:val="a"/>
    <w:link w:val="ae"/>
    <w:uiPriority w:val="99"/>
    <w:semiHidden/>
    <w:unhideWhenUsed/>
    <w:rsid w:val="0045705A"/>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5705A"/>
    <w:rPr>
      <w:rFonts w:ascii="Times New Roman" w:eastAsia="Times New Roman" w:hAnsi="Times New Roman" w:cs="Times New Roman"/>
      <w:sz w:val="20"/>
      <w:szCs w:val="20"/>
    </w:rPr>
  </w:style>
  <w:style w:type="character" w:customStyle="1" w:styleId="af">
    <w:name w:val="Тема примечания Знак"/>
    <w:basedOn w:val="ae"/>
    <w:link w:val="af0"/>
    <w:uiPriority w:val="99"/>
    <w:semiHidden/>
    <w:rsid w:val="0045705A"/>
    <w:rPr>
      <w:b/>
      <w:bCs/>
    </w:rPr>
  </w:style>
  <w:style w:type="paragraph" w:styleId="af0">
    <w:name w:val="annotation subject"/>
    <w:basedOn w:val="ad"/>
    <w:next w:val="ad"/>
    <w:link w:val="af"/>
    <w:uiPriority w:val="99"/>
    <w:semiHidden/>
    <w:unhideWhenUsed/>
    <w:rsid w:val="0045705A"/>
    <w:rPr>
      <w:b/>
      <w:bCs/>
    </w:rPr>
  </w:style>
  <w:style w:type="paragraph" w:styleId="af1">
    <w:name w:val="Balloon Text"/>
    <w:basedOn w:val="a"/>
    <w:link w:val="af2"/>
    <w:uiPriority w:val="99"/>
    <w:semiHidden/>
    <w:unhideWhenUsed/>
    <w:rsid w:val="0045705A"/>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45705A"/>
    <w:rPr>
      <w:rFonts w:ascii="Tahoma" w:eastAsia="Times New Roman" w:hAnsi="Tahoma" w:cs="Times New Roman"/>
      <w:sz w:val="16"/>
      <w:szCs w:val="16"/>
    </w:rPr>
  </w:style>
  <w:style w:type="paragraph" w:customStyle="1" w:styleId="Default">
    <w:name w:val="Default"/>
    <w:autoRedefine/>
    <w:rsid w:val="0045705A"/>
    <w:pPr>
      <w:autoSpaceDE w:val="0"/>
      <w:autoSpaceDN w:val="0"/>
      <w:adjustRightInd w:val="0"/>
      <w:spacing w:after="0" w:line="240" w:lineRule="auto"/>
    </w:pPr>
    <w:rPr>
      <w:rFonts w:ascii="Calibri" w:eastAsia="Times New Roman" w:hAnsi="Calibri" w:cs="Arial"/>
      <w:color w:val="000000"/>
      <w:sz w:val="24"/>
      <w:szCs w:val="24"/>
      <w:lang w:eastAsia="en-US"/>
    </w:rPr>
  </w:style>
  <w:style w:type="paragraph" w:customStyle="1" w:styleId="af3">
    <w:name w:val="Нормальный (таблица)"/>
    <w:basedOn w:val="a"/>
    <w:next w:val="a"/>
    <w:uiPriority w:val="99"/>
    <w:rsid w:val="004570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4570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5705A"/>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Title">
    <w:name w:val="ConsPlusTitle"/>
    <w:uiPriority w:val="99"/>
    <w:rsid w:val="0045705A"/>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font5">
    <w:name w:val="font5"/>
    <w:basedOn w:val="a"/>
    <w:rsid w:val="0045705A"/>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a"/>
    <w:rsid w:val="0045705A"/>
    <w:pPr>
      <w:spacing w:before="100" w:beforeAutospacing="1" w:after="100" w:afterAutospacing="1" w:line="240" w:lineRule="auto"/>
    </w:pPr>
    <w:rPr>
      <w:rFonts w:ascii="Arial" w:eastAsia="Times New Roman" w:hAnsi="Arial" w:cs="Arial"/>
      <w:color w:val="666699"/>
      <w:sz w:val="20"/>
      <w:szCs w:val="20"/>
    </w:rPr>
  </w:style>
  <w:style w:type="paragraph" w:customStyle="1" w:styleId="font7">
    <w:name w:val="font7"/>
    <w:basedOn w:val="a"/>
    <w:rsid w:val="0045705A"/>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4">
    <w:name w:val="xl64"/>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6">
    <w:name w:val="xl66"/>
    <w:basedOn w:val="a"/>
    <w:rsid w:val="0045705A"/>
    <w:pPr>
      <w:pBdr>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7">
    <w:name w:val="xl67"/>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9">
    <w:name w:val="xl69"/>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0">
    <w:name w:val="xl70"/>
    <w:basedOn w:val="a"/>
    <w:rsid w:val="00457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2">
    <w:name w:val="xl7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a"/>
    <w:rsid w:val="0045705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4570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45705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1">
    <w:name w:val="xl8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84">
    <w:name w:val="xl84"/>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85">
    <w:name w:val="xl85"/>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7">
    <w:name w:val="xl87"/>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8">
    <w:name w:val="xl88"/>
    <w:basedOn w:val="a"/>
    <w:rsid w:val="0045705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9">
    <w:name w:val="xl89"/>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0">
    <w:name w:val="xl9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2">
    <w:name w:val="xl92"/>
    <w:basedOn w:val="a"/>
    <w:rsid w:val="0045705A"/>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93">
    <w:name w:val="xl93"/>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5">
    <w:name w:val="xl95"/>
    <w:basedOn w:val="a"/>
    <w:rsid w:val="0045705A"/>
    <w:pPr>
      <w:pBdr>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96">
    <w:name w:val="xl9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7">
    <w:name w:val="xl97"/>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8">
    <w:name w:val="xl98"/>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45705A"/>
    <w:pPr>
      <w:pBdr>
        <w:top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00">
    <w:name w:val="xl100"/>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01">
    <w:name w:val="xl101"/>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4">
    <w:name w:val="xl104"/>
    <w:basedOn w:val="a"/>
    <w:rsid w:val="0045705A"/>
    <w:pPr>
      <w:pBdr>
        <w:top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05">
    <w:name w:val="xl105"/>
    <w:basedOn w:val="a"/>
    <w:rsid w:val="004570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45705A"/>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5705A"/>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12">
    <w:name w:val="xl11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13">
    <w:name w:val="xl113"/>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4">
    <w:name w:val="xl114"/>
    <w:basedOn w:val="a"/>
    <w:rsid w:val="0045705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45705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7">
    <w:name w:val="xl117"/>
    <w:basedOn w:val="a"/>
    <w:rsid w:val="0045705A"/>
    <w:pPr>
      <w:pBdr>
        <w:left w:val="single" w:sz="8" w:space="0" w:color="000000"/>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rsid w:val="004570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45705A"/>
    <w:pPr>
      <w:pBdr>
        <w:top w:val="single" w:sz="8" w:space="0" w:color="000000"/>
        <w:left w:val="single" w:sz="4" w:space="0" w:color="auto"/>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3">
    <w:name w:val="xl123"/>
    <w:basedOn w:val="a"/>
    <w:rsid w:val="0045705A"/>
    <w:pPr>
      <w:pBdr>
        <w:left w:val="single" w:sz="4" w:space="0" w:color="auto"/>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4">
    <w:name w:val="xl124"/>
    <w:basedOn w:val="a"/>
    <w:rsid w:val="0045705A"/>
    <w:pP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5">
    <w:name w:val="xl125"/>
    <w:basedOn w:val="a"/>
    <w:rsid w:val="0045705A"/>
    <w:pPr>
      <w:pBdr>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6">
    <w:name w:val="xl126"/>
    <w:basedOn w:val="a"/>
    <w:rsid w:val="0045705A"/>
    <w:pPr>
      <w:pBdr>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27">
    <w:name w:val="xl127"/>
    <w:basedOn w:val="a"/>
    <w:rsid w:val="0045705A"/>
    <w:pPr>
      <w:pBdr>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28">
    <w:name w:val="xl128"/>
    <w:basedOn w:val="a"/>
    <w:rsid w:val="0045705A"/>
    <w:pPr>
      <w:pBdr>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a"/>
    <w:rsid w:val="0045705A"/>
    <w:pPr>
      <w:pBdr>
        <w:top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0">
    <w:name w:val="xl130"/>
    <w:basedOn w:val="a"/>
    <w:rsid w:val="0045705A"/>
    <w:pPr>
      <w:pBdr>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1">
    <w:name w:val="xl13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2">
    <w:name w:val="xl132"/>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a"/>
    <w:rsid w:val="0045705A"/>
    <w:pPr>
      <w:pBdr>
        <w:top w:val="single" w:sz="8" w:space="0" w:color="000000"/>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5">
    <w:name w:val="xl135"/>
    <w:basedOn w:val="a"/>
    <w:rsid w:val="0045705A"/>
    <w:pPr>
      <w:pBdr>
        <w:left w:val="single" w:sz="4" w:space="0" w:color="auto"/>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6">
    <w:name w:val="xl136"/>
    <w:basedOn w:val="a"/>
    <w:rsid w:val="0045705A"/>
    <w:pPr>
      <w:pBdr>
        <w:top w:val="single" w:sz="8" w:space="0" w:color="000000"/>
        <w:right w:val="single" w:sz="8" w:space="0" w:color="000000"/>
      </w:pBd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
    <w:rsid w:val="0045705A"/>
    <w:pP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rsid w:val="0045705A"/>
    <w:pPr>
      <w:pBdr>
        <w:top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0">
    <w:name w:val="xl140"/>
    <w:basedOn w:val="a"/>
    <w:rsid w:val="0045705A"/>
    <w:pPr>
      <w:pBdr>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1">
    <w:name w:val="xl141"/>
    <w:basedOn w:val="a"/>
    <w:rsid w:val="0045705A"/>
    <w:pPr>
      <w:pBdr>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character" w:customStyle="1" w:styleId="af5">
    <w:name w:val="Гипертекстовая ссылка"/>
    <w:uiPriority w:val="99"/>
    <w:rsid w:val="0045705A"/>
    <w:rPr>
      <w:rFonts w:ascii="Times New Roman" w:hAnsi="Times New Roman" w:cs="Times New Roman" w:hint="default"/>
      <w:b/>
      <w:bCs w:val="0"/>
      <w:color w:val="008000"/>
    </w:rPr>
  </w:style>
  <w:style w:type="character" w:customStyle="1" w:styleId="af6">
    <w:name w:val="Цветовое выделение"/>
    <w:uiPriority w:val="99"/>
    <w:rsid w:val="0045705A"/>
    <w:rPr>
      <w:b/>
      <w:bCs w:val="0"/>
      <w:color w:val="000080"/>
    </w:rPr>
  </w:style>
  <w:style w:type="character" w:customStyle="1" w:styleId="itemtext">
    <w:name w:val="itemtext"/>
    <w:basedOn w:val="a0"/>
    <w:rsid w:val="0045705A"/>
  </w:style>
</w:styles>
</file>

<file path=word/webSettings.xml><?xml version="1.0" encoding="utf-8"?>
<w:webSettings xmlns:r="http://schemas.openxmlformats.org/officeDocument/2006/relationships" xmlns:w="http://schemas.openxmlformats.org/wordprocessingml/2006/main">
  <w:divs>
    <w:div w:id="2461140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308">
          <w:marLeft w:val="0"/>
          <w:marRight w:val="0"/>
          <w:marTop w:val="0"/>
          <w:marBottom w:val="0"/>
          <w:divBdr>
            <w:top w:val="none" w:sz="0" w:space="0" w:color="auto"/>
            <w:left w:val="none" w:sz="0" w:space="0" w:color="auto"/>
            <w:bottom w:val="none" w:sz="0" w:space="0" w:color="auto"/>
            <w:right w:val="none" w:sz="0" w:space="0" w:color="auto"/>
          </w:divBdr>
        </w:div>
      </w:divsChild>
    </w:div>
    <w:div w:id="885916564">
      <w:bodyDiv w:val="1"/>
      <w:marLeft w:val="0"/>
      <w:marRight w:val="0"/>
      <w:marTop w:val="0"/>
      <w:marBottom w:val="0"/>
      <w:divBdr>
        <w:top w:val="none" w:sz="0" w:space="0" w:color="auto"/>
        <w:left w:val="none" w:sz="0" w:space="0" w:color="auto"/>
        <w:bottom w:val="none" w:sz="0" w:space="0" w:color="auto"/>
        <w:right w:val="none" w:sz="0" w:space="0" w:color="auto"/>
      </w:divBdr>
    </w:div>
    <w:div w:id="1550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A6859A53AE12B2F74087F0A791EE4D022A0E4B2A4E60EB5160C93295311A0DE2E930AF5E31C4497B6C1A29N1CCM" TargetMode="External"/><Relationship Id="rId18" Type="http://schemas.openxmlformats.org/officeDocument/2006/relationships/hyperlink" Target="consultantplus://offline/ref=B4AD5B292202A9B2EB73A6859A53AE12B2F74087F0A791EE4D022A0E4B2A4E60EB5160CC339D3C4508F7F868A35B2BDA4D6170182B1ENFC5M" TargetMode="External"/><Relationship Id="rId26" Type="http://schemas.openxmlformats.org/officeDocument/2006/relationships/hyperlink" Target="consultantplus://offline/ref=B4AD5B292202A9B2EB73A6859A53AE12B2F74186F4A591EE4D022A0E4B2A4E60F95138C03491244E58B8BE3DACN5CAM" TargetMode="External"/><Relationship Id="rId3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 Type="http://schemas.openxmlformats.org/officeDocument/2006/relationships/styles" Target="styles.xml"/><Relationship Id="rId2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4" Type="http://schemas.openxmlformats.org/officeDocument/2006/relationships/hyperlink" Target="consultantplus://offline/ref=B4AD5B292202A9B2EB73A6859A53AE12B2F04185F0A691EE4D022A0E4B2A4E60EB5160CC3691311A0DE2E930AF5E31C4497B6C1A29N1CCM" TargetMode="External"/><Relationship Id="rId4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7" Type="http://schemas.openxmlformats.org/officeDocument/2006/relationships/endnotes" Target="endnotes.xml"/><Relationship Id="rId1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7" Type="http://schemas.openxmlformats.org/officeDocument/2006/relationships/hyperlink" Target="consultantplus://offline/ref=B4AD5B292202A9B2EB73A6859A53AE12B2F74087F0A791EE4D022A0E4B2A4E60EB5160C83791311A0DE2E930AF5E31C4497B6C1A29N1CCM" TargetMode="External"/><Relationship Id="rId2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3" Type="http://schemas.openxmlformats.org/officeDocument/2006/relationships/hyperlink" Target="consultantplus://offline/ref=B4AD5B292202A9B2EB73A6859A53AE12B2F74A87F3A891EE4D022A0E4B2A4E60EB5160C4309E6E1F18F3B13CAA442FC053676E18N2CBM" TargetMode="External"/><Relationship Id="rId3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 Type="http://schemas.openxmlformats.org/officeDocument/2006/relationships/numbering" Target="numbering.xml"/><Relationship Id="rId16" Type="http://schemas.openxmlformats.org/officeDocument/2006/relationships/hyperlink" Target="consultantplus://offline/ref=B4AD5B292202A9B2EB73A6859A53AE12B2F74087F0A791EE4D022A0E4B2A4E60EB5160CC3490384508F7F868A35B2BDA4D6170182B1ENFC5M" TargetMode="External"/><Relationship Id="rId2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9" Type="http://schemas.openxmlformats.org/officeDocument/2006/relationships/hyperlink" Target="consultantplus://offline/ref=B4AD5B292202A9B2EB73A6859A53AE12B2F74087F0A791EE4D022A0E4B2A4E60EB5160CC37933D4508F7F868A35B2BDA4D6170182B1ENFC5M" TargetMode="External"/><Relationship Id="rId4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C356F39C1E28F12FBA7CBB6181C434DAC85B261A5CAFAE7BD09EA391253F19757219511329E1718169C47297FE4A352H1f3I" TargetMode="External"/><Relationship Id="rId2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AD5B292202A9B2EB73A6859A53AE12B2F74087F0A791EE4D022A0E4B2A4E60EB5160C83797311A0DE2E930AF5E31C4497B6C1A29N1CCM" TargetMode="External"/><Relationship Id="rId23" Type="http://schemas.openxmlformats.org/officeDocument/2006/relationships/hyperlink" Target="consultantplus://offline/ref=B4AD5B292202A9B2EB73A6859A53AE12B2F74A87F3A891EE4D022A0E4B2A4E60F95138C03491244E58B8BE3DACN5CAM" TargetMode="External"/><Relationship Id="rId28" Type="http://schemas.openxmlformats.org/officeDocument/2006/relationships/hyperlink" Target="consultantplus://offline/ref=B4AD5B292202A9B2EB73A6859A53AE12B2F14F8FF1A291EE4D022A0E4B2A4E60F95138C03491244E58B8BE3DACN5CAM" TargetMode="External"/><Relationship Id="rId3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536F397EBC6CDA1E2B0AEB2A65CD4134B2A0DF76B26288B67E55A310864206063567EF2847AA8E00D1717C3Cw7w3J" TargetMode="External"/><Relationship Id="rId14" Type="http://schemas.openxmlformats.org/officeDocument/2006/relationships/hyperlink" Target="consultantplus://offline/ref=B4AD5B292202A9B2EB73A6859A53AE12B2F74087F0A791EE4D022A0E4B2A4E60EB5160C93295311A0DE2E930AF5E31C4497B6C1A29N1CCM" TargetMode="External"/><Relationship Id="rId2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7" Type="http://schemas.openxmlformats.org/officeDocument/2006/relationships/hyperlink" Target="consultantplus://offline/ref=B4AD5B292202A9B2EB73A6859A53AE12B2F14F8FF1A291EE4D022A0E4B2A4E60F95138C03491244E58B8BE3DACN5CAM" TargetMode="External"/><Relationship Id="rId3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5" Type="http://schemas.openxmlformats.org/officeDocument/2006/relationships/image" Target="media/image1.wmf"/><Relationship Id="rId43"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8" Type="http://schemas.openxmlformats.org/officeDocument/2006/relationships/hyperlink" Target="consultantplus://offline/ref=67536F397EBC6CDA1E2B0AEB2A65CD4134B0A4D270B46288B67E55A31086420614353FE72A4FBFDB518B26713E7AC8E17E7CF52A39w7w9J" TargetMode="External"/><Relationship Id="rId51" Type="http://schemas.openxmlformats.org/officeDocument/2006/relationships/hyperlink" Target="consultantplus://offline/ref=B4AD5B292202A9B2EB73A6859A53AE12B2F14984F9A891EE4D022A0E4B2A4E60EB5160CC35953A4F5DADE86CEA0F22C5497B6E1E351EF5FENB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3C73-521C-4B58-A4CA-9F2B147D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2020-05-21T11:02:00Z</dcterms:created>
  <dcterms:modified xsi:type="dcterms:W3CDTF">2020-05-22T09:12:00Z</dcterms:modified>
</cp:coreProperties>
</file>