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44412">
        <w:rPr>
          <w:sz w:val="28"/>
          <w:szCs w:val="28"/>
        </w:rPr>
        <w:t>24</w:t>
      </w:r>
      <w:r w:rsidR="00B52977">
        <w:rPr>
          <w:sz w:val="28"/>
          <w:szCs w:val="28"/>
        </w:rPr>
        <w:t>.0</w:t>
      </w:r>
      <w:r w:rsidR="0058769C">
        <w:rPr>
          <w:sz w:val="28"/>
          <w:szCs w:val="28"/>
        </w:rPr>
        <w:t>6</w:t>
      </w:r>
      <w:r w:rsidR="00B52977">
        <w:rPr>
          <w:sz w:val="28"/>
          <w:szCs w:val="28"/>
        </w:rPr>
        <w:t>.2022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F62BC4">
        <w:rPr>
          <w:sz w:val="28"/>
          <w:szCs w:val="28"/>
        </w:rPr>
        <w:t xml:space="preserve"> </w:t>
      </w:r>
      <w:r w:rsidR="00544412">
        <w:rPr>
          <w:sz w:val="28"/>
          <w:szCs w:val="28"/>
        </w:rPr>
        <w:t>64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Pr="004B748F" w:rsidRDefault="007174CB" w:rsidP="00D21E7B">
      <w:pPr>
        <w:pStyle w:val="a8"/>
        <w:ind w:right="3117" w:firstLine="0"/>
      </w:pPr>
      <w:r>
        <w:t>земельн</w:t>
      </w:r>
      <w:r w:rsidR="00F62BC4">
        <w:t>ым</w:t>
      </w:r>
      <w:r>
        <w:t xml:space="preserve"> участк</w:t>
      </w:r>
      <w:r w:rsidR="00F62BC4">
        <w:t xml:space="preserve">ам </w:t>
      </w:r>
      <w:r>
        <w:t xml:space="preserve">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</w:t>
      </w:r>
      <w:r w:rsidR="00544412">
        <w:rPr>
          <w:spacing w:val="2"/>
          <w:sz w:val="28"/>
          <w:szCs w:val="28"/>
        </w:rPr>
        <w:t xml:space="preserve"> </w:t>
      </w:r>
      <w:r w:rsidR="00544412" w:rsidRPr="00064E54">
        <w:rPr>
          <w:sz w:val="28"/>
          <w:szCs w:val="28"/>
        </w:rPr>
        <w:t>Угличского муниципального района</w:t>
      </w:r>
      <w:r w:rsidR="00544412">
        <w:rPr>
          <w:sz w:val="28"/>
          <w:szCs w:val="28"/>
        </w:rPr>
        <w:t xml:space="preserve"> Ярославской области</w:t>
      </w:r>
      <w:r w:rsidRPr="00955183">
        <w:rPr>
          <w:spacing w:val="2"/>
          <w:sz w:val="28"/>
          <w:szCs w:val="28"/>
        </w:rPr>
        <w:t>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544412">
        <w:rPr>
          <w:spacing w:val="2"/>
          <w:sz w:val="28"/>
          <w:szCs w:val="28"/>
        </w:rPr>
        <w:t xml:space="preserve"> </w:t>
      </w:r>
      <w:r w:rsidR="00544412" w:rsidRPr="00064E54">
        <w:rPr>
          <w:sz w:val="28"/>
          <w:szCs w:val="28"/>
        </w:rPr>
        <w:t>Угличского муниципального района</w:t>
      </w:r>
      <w:r w:rsidR="00544412">
        <w:rPr>
          <w:sz w:val="28"/>
          <w:szCs w:val="28"/>
        </w:rPr>
        <w:t xml:space="preserve">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58769C">
        <w:rPr>
          <w:sz w:val="28"/>
          <w:szCs w:val="28"/>
        </w:rPr>
        <w:t>1474</w:t>
      </w:r>
      <w:r>
        <w:rPr>
          <w:sz w:val="28"/>
          <w:szCs w:val="28"/>
        </w:rPr>
        <w:t xml:space="preserve"> кв.м, кадастровый квартал 76:16:020</w:t>
      </w:r>
      <w:r w:rsidR="00F62BC4">
        <w:rPr>
          <w:sz w:val="28"/>
          <w:szCs w:val="28"/>
        </w:rPr>
        <w:t>60</w:t>
      </w:r>
      <w:r w:rsidR="00B52977">
        <w:rPr>
          <w:sz w:val="28"/>
          <w:szCs w:val="28"/>
        </w:rPr>
        <w:t>6</w:t>
      </w:r>
      <w:r>
        <w:rPr>
          <w:sz w:val="28"/>
          <w:szCs w:val="28"/>
        </w:rPr>
        <w:t xml:space="preserve">, с разрешенным использованием – </w:t>
      </w:r>
      <w:r w:rsidR="00F62BC4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bookmarkStart w:id="0" w:name="_GoBack"/>
      <w:bookmarkEnd w:id="0"/>
      <w:r w:rsidRPr="007757F8">
        <w:rPr>
          <w:sz w:val="28"/>
          <w:szCs w:val="28"/>
        </w:rPr>
        <w:t>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r w:rsidR="00B52977">
        <w:rPr>
          <w:sz w:val="28"/>
          <w:szCs w:val="28"/>
        </w:rPr>
        <w:t xml:space="preserve">Княжево, ул. Заречная, земельный участок </w:t>
      </w:r>
      <w:r w:rsidR="0058769C">
        <w:rPr>
          <w:sz w:val="28"/>
          <w:szCs w:val="28"/>
        </w:rPr>
        <w:t>2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769C" w:rsidRDefault="0058769C" w:rsidP="0058769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2025 кв.м, кадастровый квартал 76:16:020606,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Княжево, ул. Заречная, земельный участок 3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769C" w:rsidRDefault="0058769C" w:rsidP="0058769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3170 кв.м, кадастровый квартал 76:16:020606,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Княжево, ул. Заречная, земельный участок 4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769C" w:rsidRDefault="0058769C" w:rsidP="0058769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3284 кв.м, кадастровый квартал 76:16:020606,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r w:rsidRPr="007757F8">
        <w:rPr>
          <w:sz w:val="28"/>
          <w:szCs w:val="28"/>
        </w:rPr>
        <w:lastRenderedPageBreak/>
        <w:t>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Княжево, ул. Заречная, земельный участок 5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769C" w:rsidRDefault="0058769C" w:rsidP="0058769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3546 кв.м, кадастровый квартал 76:16:020606,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Княжево, ул. Заречная, земельный участок 6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2977" w:rsidRDefault="0058769C" w:rsidP="0058769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3505 кв.м, кадастровый квартал 76:16:020606,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Княжево, ул. Заречная, земельный участок 7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769C" w:rsidRPr="0058769C" w:rsidRDefault="0058769C" w:rsidP="0058769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2309DD" w:rsidRPr="002309DD">
        <w:rPr>
          <w:sz w:val="28"/>
          <w:szCs w:val="28"/>
        </w:rPr>
        <w:t>1542</w:t>
      </w:r>
      <w:r>
        <w:rPr>
          <w:sz w:val="28"/>
          <w:szCs w:val="28"/>
        </w:rPr>
        <w:t xml:space="preserve"> кв.м, кадастровый квартал 76:16:020606, с разрешенным использованием – для ведения личного подсобного хозяйства, </w:t>
      </w:r>
      <w:r w:rsidRPr="007757F8">
        <w:rPr>
          <w:sz w:val="28"/>
          <w:szCs w:val="28"/>
        </w:rPr>
        <w:t>адрес: Российская Федерация, Ярославская область, Угличский район,</w:t>
      </w:r>
      <w:r>
        <w:rPr>
          <w:sz w:val="28"/>
          <w:szCs w:val="28"/>
        </w:rPr>
        <w:t xml:space="preserve"> Головинское сельское поселение,</w:t>
      </w:r>
      <w:r w:rsidRPr="007757F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 Княжево, ул. Заречная, земельный участок 8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84" w:rsidRDefault="00926284">
      <w:r>
        <w:separator/>
      </w:r>
    </w:p>
  </w:endnote>
  <w:endnote w:type="continuationSeparator" w:id="1">
    <w:p w:rsidR="00926284" w:rsidRDefault="0092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941722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9DD">
      <w:rPr>
        <w:rStyle w:val="a5"/>
        <w:noProof/>
      </w:rPr>
      <w:t>2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84" w:rsidRDefault="00926284">
      <w:r>
        <w:separator/>
      </w:r>
    </w:p>
  </w:footnote>
  <w:footnote w:type="continuationSeparator" w:id="1">
    <w:p w:rsidR="00926284" w:rsidRDefault="0092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32E70"/>
    <w:rsid w:val="0004688F"/>
    <w:rsid w:val="00096336"/>
    <w:rsid w:val="000D576F"/>
    <w:rsid w:val="00102EBE"/>
    <w:rsid w:val="0012212F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09DD"/>
    <w:rsid w:val="00236E9D"/>
    <w:rsid w:val="002376EA"/>
    <w:rsid w:val="002A4D1F"/>
    <w:rsid w:val="002A4DB5"/>
    <w:rsid w:val="00317E46"/>
    <w:rsid w:val="003279B1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B748F"/>
    <w:rsid w:val="004D6110"/>
    <w:rsid w:val="00506C8A"/>
    <w:rsid w:val="00544412"/>
    <w:rsid w:val="0058769C"/>
    <w:rsid w:val="005A0340"/>
    <w:rsid w:val="005A3285"/>
    <w:rsid w:val="005A4540"/>
    <w:rsid w:val="005A5EB2"/>
    <w:rsid w:val="005B34AB"/>
    <w:rsid w:val="005E11F3"/>
    <w:rsid w:val="005F0192"/>
    <w:rsid w:val="005F390F"/>
    <w:rsid w:val="00616CC5"/>
    <w:rsid w:val="00616F50"/>
    <w:rsid w:val="00635FBA"/>
    <w:rsid w:val="00643AD0"/>
    <w:rsid w:val="00650DAF"/>
    <w:rsid w:val="0068378D"/>
    <w:rsid w:val="006B5882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D05AD"/>
    <w:rsid w:val="007D1346"/>
    <w:rsid w:val="007D1C58"/>
    <w:rsid w:val="00877BF9"/>
    <w:rsid w:val="008A68CA"/>
    <w:rsid w:val="008B2C0C"/>
    <w:rsid w:val="008C3425"/>
    <w:rsid w:val="008F03C0"/>
    <w:rsid w:val="00926284"/>
    <w:rsid w:val="00933460"/>
    <w:rsid w:val="00940264"/>
    <w:rsid w:val="00941722"/>
    <w:rsid w:val="00955183"/>
    <w:rsid w:val="009B5BD3"/>
    <w:rsid w:val="009D2DFF"/>
    <w:rsid w:val="009D35BA"/>
    <w:rsid w:val="009D5DD7"/>
    <w:rsid w:val="009E04C0"/>
    <w:rsid w:val="009E63FA"/>
    <w:rsid w:val="00A12045"/>
    <w:rsid w:val="00A14483"/>
    <w:rsid w:val="00A42A67"/>
    <w:rsid w:val="00A550B6"/>
    <w:rsid w:val="00A5688B"/>
    <w:rsid w:val="00AC4A03"/>
    <w:rsid w:val="00AD3DA7"/>
    <w:rsid w:val="00AE2736"/>
    <w:rsid w:val="00B24A31"/>
    <w:rsid w:val="00B52977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D01B45"/>
    <w:rsid w:val="00D176ED"/>
    <w:rsid w:val="00D21E7B"/>
    <w:rsid w:val="00D73254"/>
    <w:rsid w:val="00D9668E"/>
    <w:rsid w:val="00DB1AC1"/>
    <w:rsid w:val="00DC37BA"/>
    <w:rsid w:val="00DF6FF0"/>
    <w:rsid w:val="00E55809"/>
    <w:rsid w:val="00E83CA2"/>
    <w:rsid w:val="00E9195E"/>
    <w:rsid w:val="00F00A41"/>
    <w:rsid w:val="00F12A3D"/>
    <w:rsid w:val="00F62BC4"/>
    <w:rsid w:val="00F85583"/>
    <w:rsid w:val="00FE0710"/>
    <w:rsid w:val="00FF02B1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4</cp:revision>
  <cp:lastPrinted>2022-04-04T12:59:00Z</cp:lastPrinted>
  <dcterms:created xsi:type="dcterms:W3CDTF">2022-06-24T10:44:00Z</dcterms:created>
  <dcterms:modified xsi:type="dcterms:W3CDTF">2022-06-24T11:40:00Z</dcterms:modified>
</cp:coreProperties>
</file>