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FF6D6A" w:rsidRPr="00FF6D6A" w:rsidTr="0095355F">
        <w:tc>
          <w:tcPr>
            <w:tcW w:w="4644" w:type="dxa"/>
          </w:tcPr>
          <w:p w:rsidR="00FF6D6A" w:rsidRPr="00FF6D6A" w:rsidRDefault="00FF6D6A" w:rsidP="00FF6D6A">
            <w:pPr>
              <w:widowControl w:val="0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F6D6A" w:rsidRPr="001229BF" w:rsidRDefault="00FF6D6A" w:rsidP="00FF6D6A">
            <w:pPr>
              <w:keepNext/>
              <w:jc w:val="right"/>
              <w:outlineLvl w:val="1"/>
              <w:rPr>
                <w:bCs/>
                <w:sz w:val="24"/>
                <w:szCs w:val="24"/>
              </w:rPr>
            </w:pPr>
            <w:r w:rsidRPr="001229BF">
              <w:rPr>
                <w:bCs/>
                <w:sz w:val="24"/>
                <w:szCs w:val="24"/>
              </w:rPr>
              <w:t>Приложение № 1</w:t>
            </w:r>
          </w:p>
          <w:p w:rsidR="00FF6D6A" w:rsidRPr="00FF7934" w:rsidRDefault="00263D3F" w:rsidP="00FF6D6A">
            <w:pPr>
              <w:jc w:val="right"/>
            </w:pPr>
            <w:r w:rsidRPr="00FF7934">
              <w:t xml:space="preserve">к решению территориальной </w:t>
            </w:r>
          </w:p>
          <w:p w:rsidR="00263D3F" w:rsidRPr="00FF7934" w:rsidRDefault="00263D3F" w:rsidP="00FF6D6A">
            <w:pPr>
              <w:jc w:val="right"/>
            </w:pPr>
            <w:r w:rsidRPr="00FF7934">
              <w:t>и</w:t>
            </w:r>
            <w:r w:rsidR="00FF6D6A" w:rsidRPr="00FF7934">
              <w:t xml:space="preserve">збирательной комиссии </w:t>
            </w:r>
            <w:r w:rsidRPr="00FF7934">
              <w:t xml:space="preserve">города </w:t>
            </w:r>
          </w:p>
          <w:p w:rsidR="00FF6D6A" w:rsidRPr="00FF7934" w:rsidRDefault="009A6CD5" w:rsidP="00FF6D6A">
            <w:pPr>
              <w:jc w:val="right"/>
            </w:pPr>
            <w:r w:rsidRPr="00FF7934">
              <w:t>Углича и Угличского района</w:t>
            </w:r>
          </w:p>
          <w:p w:rsidR="00FF6D6A" w:rsidRPr="00FF7934" w:rsidRDefault="00FF6D6A" w:rsidP="00FF6D6A">
            <w:pPr>
              <w:jc w:val="right"/>
            </w:pPr>
            <w:r w:rsidRPr="00FF7934">
              <w:t xml:space="preserve">от </w:t>
            </w:r>
            <w:r w:rsidR="00023FF3">
              <w:t>01</w:t>
            </w:r>
            <w:r w:rsidR="00FA44C2" w:rsidRPr="00FF7934">
              <w:t>.0</w:t>
            </w:r>
            <w:r w:rsidR="00023FF3">
              <w:t>7.2021</w:t>
            </w:r>
            <w:r w:rsidRPr="00FF7934">
              <w:t xml:space="preserve"> № </w:t>
            </w:r>
            <w:r w:rsidR="009A6CD5" w:rsidRPr="00FF7934">
              <w:t>4</w:t>
            </w:r>
            <w:r w:rsidR="00FA44C2" w:rsidRPr="00FF7934">
              <w:t>/</w:t>
            </w:r>
            <w:r w:rsidR="00023FF3">
              <w:t>16</w:t>
            </w:r>
          </w:p>
          <w:p w:rsidR="00FF6D6A" w:rsidRPr="00FF7934" w:rsidRDefault="00FF6D6A" w:rsidP="00FF6D6A">
            <w:pPr>
              <w:jc w:val="center"/>
              <w:rPr>
                <w:b/>
              </w:rPr>
            </w:pPr>
          </w:p>
          <w:p w:rsidR="00FF6D6A" w:rsidRPr="00FF7934" w:rsidRDefault="00FF6D6A" w:rsidP="00FF6D6A">
            <w:pPr>
              <w:jc w:val="center"/>
              <w:rPr>
                <w:rFonts w:ascii="Times New Roman CYR" w:hAnsi="Times New Roman CYR"/>
              </w:rPr>
            </w:pPr>
          </w:p>
        </w:tc>
      </w:tr>
    </w:tbl>
    <w:p w:rsidR="00FF6D6A" w:rsidRPr="00FF6D6A" w:rsidRDefault="00FF6D6A" w:rsidP="00FF6D6A">
      <w:pPr>
        <w:jc w:val="center"/>
        <w:rPr>
          <w:b/>
          <w:bCs/>
          <w:sz w:val="28"/>
          <w:szCs w:val="28"/>
        </w:rPr>
      </w:pPr>
      <w:r w:rsidRPr="00FF6D6A">
        <w:rPr>
          <w:b/>
          <w:bCs/>
          <w:spacing w:val="30"/>
          <w:sz w:val="28"/>
          <w:szCs w:val="28"/>
        </w:rPr>
        <w:t>ПЕРЕЧЕН</w:t>
      </w:r>
      <w:r w:rsidRPr="00FF6D6A">
        <w:rPr>
          <w:b/>
          <w:bCs/>
          <w:sz w:val="28"/>
          <w:szCs w:val="28"/>
        </w:rPr>
        <w:t>Ь</w:t>
      </w:r>
    </w:p>
    <w:p w:rsidR="00FF6D6A" w:rsidRPr="009A6CD5" w:rsidRDefault="00FF6D6A" w:rsidP="009A6CD5">
      <w:pPr>
        <w:jc w:val="center"/>
        <w:rPr>
          <w:b/>
          <w:bCs/>
          <w:sz w:val="28"/>
          <w:szCs w:val="28"/>
        </w:rPr>
      </w:pPr>
      <w:r w:rsidRPr="00FF6D6A">
        <w:rPr>
          <w:b/>
          <w:bCs/>
          <w:sz w:val="28"/>
          <w:szCs w:val="28"/>
        </w:rPr>
        <w:t xml:space="preserve">документов, представляемых в </w:t>
      </w:r>
      <w:r w:rsidR="00263D3F">
        <w:rPr>
          <w:b/>
          <w:bCs/>
          <w:sz w:val="28"/>
          <w:szCs w:val="28"/>
        </w:rPr>
        <w:t xml:space="preserve">территориальную избирательную комиссию города </w:t>
      </w:r>
      <w:r w:rsidR="009A6CD5">
        <w:rPr>
          <w:b/>
          <w:bCs/>
          <w:sz w:val="28"/>
          <w:szCs w:val="28"/>
        </w:rPr>
        <w:t>Углича и Угличского</w:t>
      </w:r>
      <w:r w:rsidR="00263D3F">
        <w:rPr>
          <w:b/>
          <w:bCs/>
          <w:sz w:val="28"/>
          <w:szCs w:val="28"/>
        </w:rPr>
        <w:t xml:space="preserve"> района</w:t>
      </w:r>
      <w:r w:rsidRPr="00FF6D6A">
        <w:rPr>
          <w:b/>
          <w:bCs/>
          <w:sz w:val="28"/>
          <w:szCs w:val="28"/>
        </w:rPr>
        <w:t xml:space="preserve"> при проведении выборов депутатов </w:t>
      </w:r>
      <w:r w:rsidR="00023FF3">
        <w:rPr>
          <w:b/>
          <w:bCs/>
          <w:sz w:val="28"/>
          <w:szCs w:val="28"/>
        </w:rPr>
        <w:t>Муниципального Совета Головинского сельского поселения</w:t>
      </w:r>
      <w:r w:rsidR="009A6CD5">
        <w:rPr>
          <w:b/>
          <w:bCs/>
          <w:sz w:val="28"/>
          <w:szCs w:val="28"/>
        </w:rPr>
        <w:t xml:space="preserve"> Угличского муниципального района</w:t>
      </w:r>
      <w:r w:rsidR="00023FF3">
        <w:rPr>
          <w:b/>
          <w:bCs/>
          <w:sz w:val="28"/>
          <w:szCs w:val="28"/>
        </w:rPr>
        <w:t xml:space="preserve"> Ярославской области пятого созыва</w:t>
      </w:r>
    </w:p>
    <w:p w:rsidR="00FF6D6A" w:rsidRDefault="00FF6D6A" w:rsidP="00FF6D6A">
      <w:pPr>
        <w:spacing w:line="360" w:lineRule="auto"/>
        <w:jc w:val="center"/>
        <w:rPr>
          <w:rFonts w:ascii="Times New Roman CYR" w:hAnsi="Times New Roman CYR"/>
          <w:b/>
        </w:rPr>
      </w:pPr>
    </w:p>
    <w:p w:rsidR="00097BFE" w:rsidRPr="00097BFE" w:rsidRDefault="00097BFE" w:rsidP="000E7751">
      <w:pPr>
        <w:numPr>
          <w:ilvl w:val="0"/>
          <w:numId w:val="3"/>
        </w:numPr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Документы</w:t>
      </w:r>
      <w:r w:rsidR="008E50EA">
        <w:rPr>
          <w:rFonts w:ascii="Times New Roman CYR" w:hAnsi="Times New Roman CYR"/>
          <w:b/>
          <w:sz w:val="28"/>
          <w:szCs w:val="28"/>
        </w:rPr>
        <w:t xml:space="preserve"> </w:t>
      </w:r>
      <w:r w:rsidR="008E50EA">
        <w:rPr>
          <w:b/>
          <w:sz w:val="28"/>
          <w:szCs w:val="28"/>
        </w:rPr>
        <w:t xml:space="preserve">для заверения списка кандидатов </w:t>
      </w:r>
      <w:r w:rsidR="008E50EA" w:rsidRPr="00FF6D6A">
        <w:rPr>
          <w:b/>
          <w:sz w:val="28"/>
          <w:szCs w:val="28"/>
        </w:rPr>
        <w:t xml:space="preserve">по </w:t>
      </w:r>
      <w:r w:rsidR="00023FF3">
        <w:rPr>
          <w:b/>
          <w:sz w:val="28"/>
          <w:szCs w:val="28"/>
        </w:rPr>
        <w:t>многомандатному</w:t>
      </w:r>
      <w:r w:rsidR="008E50EA" w:rsidRPr="00FF6D6A">
        <w:rPr>
          <w:b/>
          <w:sz w:val="28"/>
          <w:szCs w:val="28"/>
        </w:rPr>
        <w:t xml:space="preserve"> избирательн</w:t>
      </w:r>
      <w:r w:rsidR="00023FF3">
        <w:rPr>
          <w:b/>
          <w:sz w:val="28"/>
          <w:szCs w:val="28"/>
        </w:rPr>
        <w:t>ому</w:t>
      </w:r>
      <w:r w:rsidR="008E50EA" w:rsidRPr="00FF6D6A">
        <w:rPr>
          <w:b/>
          <w:sz w:val="28"/>
          <w:szCs w:val="28"/>
        </w:rPr>
        <w:t xml:space="preserve"> округ</w:t>
      </w:r>
      <w:r w:rsidR="00023FF3">
        <w:rPr>
          <w:b/>
          <w:sz w:val="28"/>
          <w:szCs w:val="28"/>
        </w:rPr>
        <w:t>у №1</w:t>
      </w:r>
      <w:r>
        <w:rPr>
          <w:rFonts w:ascii="Times New Roman CYR" w:hAnsi="Times New Roman CYR"/>
          <w:b/>
          <w:sz w:val="28"/>
          <w:szCs w:val="28"/>
        </w:rPr>
        <w:t xml:space="preserve">, предоставляемые </w:t>
      </w:r>
      <w:r w:rsidRPr="00FF6D6A">
        <w:rPr>
          <w:b/>
          <w:sz w:val="28"/>
          <w:szCs w:val="28"/>
        </w:rPr>
        <w:t xml:space="preserve">уполномоченными представителями избирательного объединения в </w:t>
      </w:r>
      <w:r>
        <w:rPr>
          <w:b/>
          <w:bCs/>
          <w:sz w:val="28"/>
          <w:szCs w:val="28"/>
        </w:rPr>
        <w:t xml:space="preserve">территориальную избирательную комиссию города </w:t>
      </w:r>
      <w:r w:rsidR="009A6CD5">
        <w:rPr>
          <w:b/>
          <w:bCs/>
          <w:sz w:val="28"/>
          <w:szCs w:val="28"/>
        </w:rPr>
        <w:t>Углича и Угличского</w:t>
      </w:r>
      <w:r>
        <w:rPr>
          <w:b/>
          <w:bCs/>
          <w:sz w:val="28"/>
          <w:szCs w:val="28"/>
        </w:rPr>
        <w:t xml:space="preserve"> района</w:t>
      </w:r>
    </w:p>
    <w:p w:rsidR="000E7751" w:rsidRDefault="00D62278" w:rsidP="000E7751">
      <w:pPr>
        <w:numPr>
          <w:ilvl w:val="1"/>
          <w:numId w:val="3"/>
        </w:numPr>
        <w:ind w:left="709" w:hanging="715"/>
        <w:jc w:val="both"/>
        <w:rPr>
          <w:rFonts w:ascii="Times New Roman CYR" w:hAnsi="Times New Roman CYR"/>
          <w:sz w:val="28"/>
          <w:szCs w:val="28"/>
        </w:rPr>
      </w:pPr>
      <w:r w:rsidRPr="00D62278">
        <w:rPr>
          <w:rFonts w:ascii="Times New Roman CYR" w:hAnsi="Times New Roman CYR"/>
          <w:sz w:val="28"/>
          <w:szCs w:val="28"/>
        </w:rPr>
        <w:t xml:space="preserve">Уведомительное письмо о выдвижении </w:t>
      </w:r>
      <w:r w:rsidR="00DE7D2B">
        <w:rPr>
          <w:rFonts w:ascii="Times New Roman CYR" w:hAnsi="Times New Roman CYR"/>
          <w:sz w:val="28"/>
          <w:szCs w:val="28"/>
        </w:rPr>
        <w:t>списка</w:t>
      </w:r>
      <w:r w:rsidR="009A6CD5">
        <w:rPr>
          <w:rFonts w:ascii="Times New Roman CYR" w:hAnsi="Times New Roman CYR"/>
          <w:sz w:val="28"/>
          <w:szCs w:val="28"/>
        </w:rPr>
        <w:t xml:space="preserve"> кандидатов по многомандатным</w:t>
      </w:r>
      <w:r w:rsidRPr="00D62278">
        <w:rPr>
          <w:rFonts w:ascii="Times New Roman CYR" w:hAnsi="Times New Roman CYR"/>
          <w:sz w:val="28"/>
          <w:szCs w:val="28"/>
        </w:rPr>
        <w:t xml:space="preserve"> избирательным округам (</w:t>
      </w:r>
      <w:hyperlink r:id="rId8" w:anchor="100221" w:history="1">
        <w:r w:rsidRPr="008E50EA">
          <w:rPr>
            <w:rStyle w:val="ab"/>
            <w:rFonts w:ascii="Times New Roman CYR" w:hAnsi="Times New Roman CYR"/>
            <w:color w:val="auto"/>
            <w:sz w:val="28"/>
            <w:szCs w:val="28"/>
            <w:u w:val="none"/>
          </w:rPr>
          <w:t xml:space="preserve">приложение № </w:t>
        </w:r>
      </w:hyperlink>
      <w:r w:rsidR="008E50EA" w:rsidRPr="008E50EA">
        <w:rPr>
          <w:rFonts w:ascii="Times New Roman CYR" w:hAnsi="Times New Roman CYR"/>
          <w:sz w:val="28"/>
          <w:szCs w:val="28"/>
        </w:rPr>
        <w:t>2</w:t>
      </w:r>
      <w:r w:rsidRPr="008E50EA">
        <w:rPr>
          <w:rFonts w:ascii="Times New Roman CYR" w:hAnsi="Times New Roman CYR"/>
          <w:sz w:val="28"/>
          <w:szCs w:val="28"/>
        </w:rPr>
        <w:t>).</w:t>
      </w:r>
    </w:p>
    <w:p w:rsidR="000E7751" w:rsidRDefault="00876186" w:rsidP="000E7751">
      <w:pPr>
        <w:numPr>
          <w:ilvl w:val="1"/>
          <w:numId w:val="3"/>
        </w:numPr>
        <w:ind w:left="709" w:hanging="715"/>
        <w:jc w:val="both"/>
        <w:rPr>
          <w:rFonts w:ascii="Times New Roman CYR" w:hAnsi="Times New Roman CYR"/>
          <w:sz w:val="28"/>
          <w:szCs w:val="28"/>
        </w:rPr>
      </w:pPr>
      <w:r w:rsidRPr="000E7751">
        <w:rPr>
          <w:rFonts w:ascii="Times New Roman CYR" w:hAnsi="Times New Roman CYR"/>
          <w:sz w:val="28"/>
          <w:szCs w:val="28"/>
        </w:rPr>
        <w:t>С</w:t>
      </w:r>
      <w:r w:rsidRPr="000E7751">
        <w:rPr>
          <w:sz w:val="28"/>
          <w:szCs w:val="28"/>
        </w:rPr>
        <w:t xml:space="preserve">писок кандидатов по </w:t>
      </w:r>
      <w:r w:rsidR="00023FF3" w:rsidRPr="000E7751">
        <w:rPr>
          <w:sz w:val="28"/>
          <w:szCs w:val="28"/>
        </w:rPr>
        <w:t>многомандатному</w:t>
      </w:r>
      <w:r w:rsidRPr="000E7751">
        <w:rPr>
          <w:sz w:val="28"/>
          <w:szCs w:val="28"/>
        </w:rPr>
        <w:t xml:space="preserve"> избирательн</w:t>
      </w:r>
      <w:r w:rsidR="00023FF3" w:rsidRPr="000E7751">
        <w:rPr>
          <w:sz w:val="28"/>
          <w:szCs w:val="28"/>
        </w:rPr>
        <w:t>ому</w:t>
      </w:r>
      <w:r w:rsidRPr="000E7751">
        <w:rPr>
          <w:sz w:val="28"/>
          <w:szCs w:val="28"/>
        </w:rPr>
        <w:t xml:space="preserve"> округ</w:t>
      </w:r>
      <w:r w:rsidR="00023FF3" w:rsidRPr="000E7751">
        <w:rPr>
          <w:sz w:val="28"/>
          <w:szCs w:val="28"/>
        </w:rPr>
        <w:t>у №1</w:t>
      </w:r>
      <w:r w:rsidRPr="000E7751">
        <w:rPr>
          <w:sz w:val="28"/>
          <w:szCs w:val="28"/>
        </w:rPr>
        <w:t xml:space="preserve"> </w:t>
      </w:r>
      <w:r w:rsidR="00FF1C46" w:rsidRPr="000E7751">
        <w:rPr>
          <w:sz w:val="28"/>
          <w:szCs w:val="28"/>
        </w:rPr>
        <w:t xml:space="preserve">на бумажном носителе, изготовленный с использованием программных средств на основе документа в машиночитаемом виде, по форме, установленной </w:t>
      </w:r>
      <w:r w:rsidR="00DE7D2B" w:rsidRPr="000E7751">
        <w:rPr>
          <w:sz w:val="28"/>
          <w:szCs w:val="28"/>
        </w:rPr>
        <w:t xml:space="preserve">территориальной избирательной комиссией города </w:t>
      </w:r>
      <w:r w:rsidR="009A6CD5" w:rsidRPr="000E7751">
        <w:rPr>
          <w:sz w:val="28"/>
          <w:szCs w:val="28"/>
        </w:rPr>
        <w:t>Углича и Угличского</w:t>
      </w:r>
      <w:r w:rsidR="00DE7D2B" w:rsidRPr="000E7751">
        <w:rPr>
          <w:sz w:val="28"/>
          <w:szCs w:val="28"/>
        </w:rPr>
        <w:t xml:space="preserve"> района</w:t>
      </w:r>
      <w:r w:rsidR="008E50EA" w:rsidRPr="000E7751">
        <w:rPr>
          <w:sz w:val="28"/>
          <w:szCs w:val="28"/>
        </w:rPr>
        <w:t xml:space="preserve"> (</w:t>
      </w:r>
      <w:r w:rsidR="00E45841" w:rsidRPr="000E7751">
        <w:rPr>
          <w:sz w:val="28"/>
          <w:szCs w:val="28"/>
        </w:rPr>
        <w:t xml:space="preserve">приложение № </w:t>
      </w:r>
      <w:r w:rsidR="009A6CD5" w:rsidRPr="000E7751">
        <w:rPr>
          <w:sz w:val="28"/>
          <w:szCs w:val="28"/>
        </w:rPr>
        <w:t>3</w:t>
      </w:r>
      <w:r w:rsidR="00FF1C46" w:rsidRPr="000E7751">
        <w:rPr>
          <w:sz w:val="28"/>
          <w:szCs w:val="28"/>
        </w:rPr>
        <w:t>).</w:t>
      </w:r>
    </w:p>
    <w:p w:rsidR="000E7751" w:rsidRDefault="00F16591" w:rsidP="000E7751">
      <w:pPr>
        <w:numPr>
          <w:ilvl w:val="1"/>
          <w:numId w:val="3"/>
        </w:numPr>
        <w:ind w:left="709" w:hanging="715"/>
        <w:jc w:val="both"/>
        <w:rPr>
          <w:rFonts w:ascii="Times New Roman CYR" w:hAnsi="Times New Roman CYR"/>
          <w:sz w:val="28"/>
          <w:szCs w:val="28"/>
        </w:rPr>
      </w:pPr>
      <w:r w:rsidRPr="000E7751">
        <w:rPr>
          <w:sz w:val="28"/>
          <w:szCs w:val="28"/>
        </w:rPr>
        <w:t xml:space="preserve">Решение о назначении уполномоченных представителей избирательного объединения. В случае если уполномоченные представители назначаются решением органа, уполномоченного на то решением съезда </w:t>
      </w:r>
      <w:r w:rsidRPr="000E7751">
        <w:rPr>
          <w:rFonts w:ascii="Times New Roman CYR" w:hAnsi="Times New Roman CYR"/>
          <w:sz w:val="28"/>
          <w:szCs w:val="28"/>
        </w:rPr>
        <w:t>(конференции, общего собрания)</w:t>
      </w:r>
      <w:r w:rsidRPr="000E7751">
        <w:rPr>
          <w:sz w:val="28"/>
          <w:szCs w:val="28"/>
        </w:rPr>
        <w:t xml:space="preserve"> избирательного объединения, представляется решение съезда </w:t>
      </w:r>
      <w:r w:rsidRPr="000E7751">
        <w:rPr>
          <w:rFonts w:ascii="Times New Roman CYR" w:hAnsi="Times New Roman CYR"/>
          <w:sz w:val="28"/>
          <w:szCs w:val="28"/>
        </w:rPr>
        <w:t>(конференции, общего собрания) избирательного объединения</w:t>
      </w:r>
      <w:r w:rsidRPr="000E7751">
        <w:rPr>
          <w:sz w:val="28"/>
          <w:szCs w:val="28"/>
        </w:rPr>
        <w:t xml:space="preserve"> о делегировании полномочий по назначению и прекращению полномочий уполномоченных представителей указанному органу избирательного объединения.</w:t>
      </w:r>
    </w:p>
    <w:p w:rsidR="000E7751" w:rsidRDefault="00F16591" w:rsidP="000E7751">
      <w:pPr>
        <w:numPr>
          <w:ilvl w:val="1"/>
          <w:numId w:val="3"/>
        </w:numPr>
        <w:ind w:left="709" w:hanging="715"/>
        <w:jc w:val="both"/>
        <w:rPr>
          <w:rFonts w:ascii="Times New Roman CYR" w:hAnsi="Times New Roman CYR"/>
          <w:sz w:val="28"/>
          <w:szCs w:val="28"/>
        </w:rPr>
      </w:pPr>
      <w:r w:rsidRPr="000E7751">
        <w:rPr>
          <w:rFonts w:ascii="Times New Roman CYR" w:hAnsi="Times New Roman CYR"/>
          <w:sz w:val="28"/>
          <w:szCs w:val="28"/>
        </w:rPr>
        <w:t>Нотариально удостоверенная копия документа</w:t>
      </w:r>
      <w:r w:rsidRPr="000E7751">
        <w:rPr>
          <w:rFonts w:ascii="Times New Roman CYR" w:hAnsi="Times New Roman CYR"/>
          <w:b/>
          <w:sz w:val="28"/>
          <w:szCs w:val="28"/>
        </w:rPr>
        <w:t xml:space="preserve"> </w:t>
      </w:r>
      <w:r w:rsidRPr="000E7751">
        <w:rPr>
          <w:rFonts w:ascii="Times New Roman CYR" w:hAnsi="Times New Roman CYR"/>
          <w:sz w:val="28"/>
          <w:szCs w:val="28"/>
        </w:rPr>
        <w:t xml:space="preserve">о государственной регистрации избирательного объединения, </w:t>
      </w:r>
      <w:r w:rsidRPr="000E7751">
        <w:rPr>
          <w:rFonts w:eastAsia="Calibri"/>
          <w:sz w:val="28"/>
          <w:szCs w:val="28"/>
        </w:rPr>
        <w:t>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</w:r>
    </w:p>
    <w:p w:rsidR="000E7751" w:rsidRDefault="00F16591" w:rsidP="000E7751">
      <w:pPr>
        <w:numPr>
          <w:ilvl w:val="1"/>
          <w:numId w:val="3"/>
        </w:numPr>
        <w:ind w:left="709" w:hanging="715"/>
        <w:jc w:val="both"/>
        <w:rPr>
          <w:rFonts w:ascii="Times New Roman CYR" w:hAnsi="Times New Roman CYR"/>
          <w:sz w:val="28"/>
          <w:szCs w:val="28"/>
        </w:rPr>
      </w:pPr>
      <w:r w:rsidRPr="000E7751">
        <w:rPr>
          <w:rFonts w:eastAsia="Calibri"/>
          <w:sz w:val="28"/>
          <w:szCs w:val="28"/>
        </w:rPr>
        <w:t>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объединения.</w:t>
      </w:r>
    </w:p>
    <w:p w:rsidR="000E7751" w:rsidRDefault="00FF6D6A" w:rsidP="000E7751">
      <w:pPr>
        <w:numPr>
          <w:ilvl w:val="1"/>
          <w:numId w:val="3"/>
        </w:numPr>
        <w:ind w:left="709" w:hanging="715"/>
        <w:jc w:val="both"/>
        <w:rPr>
          <w:rFonts w:ascii="Times New Roman CYR" w:hAnsi="Times New Roman CYR"/>
          <w:sz w:val="28"/>
          <w:szCs w:val="28"/>
        </w:rPr>
      </w:pPr>
      <w:r w:rsidRPr="000E7751">
        <w:rPr>
          <w:sz w:val="28"/>
          <w:szCs w:val="28"/>
        </w:rPr>
        <w:t>Р</w:t>
      </w:r>
      <w:r w:rsidRPr="000E7751">
        <w:rPr>
          <w:rFonts w:ascii="Times New Roman CYR" w:hAnsi="Times New Roman CYR"/>
          <w:sz w:val="28"/>
          <w:szCs w:val="28"/>
        </w:rPr>
        <w:t xml:space="preserve">ешение съезда (конференции, общего собрания, заседания коллегиального постоянно действующего руководящего органа) избирательного объединения о выдвижении </w:t>
      </w:r>
      <w:r w:rsidR="00D240D1" w:rsidRPr="000E7751">
        <w:rPr>
          <w:rFonts w:ascii="Times New Roman CYR" w:hAnsi="Times New Roman CYR"/>
          <w:sz w:val="28"/>
          <w:szCs w:val="28"/>
        </w:rPr>
        <w:t>с</w:t>
      </w:r>
      <w:r w:rsidR="00D240D1" w:rsidRPr="000E7751">
        <w:rPr>
          <w:sz w:val="28"/>
          <w:szCs w:val="28"/>
        </w:rPr>
        <w:t>писка кандидатов по одномандатным</w:t>
      </w:r>
      <w:r w:rsidR="00DE7D2B" w:rsidRPr="000E7751">
        <w:rPr>
          <w:sz w:val="28"/>
          <w:szCs w:val="28"/>
        </w:rPr>
        <w:t xml:space="preserve"> (многомандатным)</w:t>
      </w:r>
      <w:r w:rsidR="00D240D1" w:rsidRPr="000E7751">
        <w:rPr>
          <w:sz w:val="28"/>
          <w:szCs w:val="28"/>
        </w:rPr>
        <w:t xml:space="preserve"> избирательным округам</w:t>
      </w:r>
      <w:r w:rsidRPr="000E7751">
        <w:rPr>
          <w:rFonts w:ascii="Times New Roman CYR" w:hAnsi="Times New Roman CYR"/>
          <w:sz w:val="28"/>
          <w:szCs w:val="28"/>
        </w:rPr>
        <w:t>.</w:t>
      </w:r>
    </w:p>
    <w:p w:rsidR="000E7751" w:rsidRDefault="00FF6D6A" w:rsidP="000E7751">
      <w:pPr>
        <w:numPr>
          <w:ilvl w:val="1"/>
          <w:numId w:val="3"/>
        </w:numPr>
        <w:ind w:left="709" w:hanging="715"/>
        <w:jc w:val="both"/>
        <w:rPr>
          <w:rFonts w:ascii="Times New Roman CYR" w:hAnsi="Times New Roman CYR"/>
          <w:sz w:val="28"/>
          <w:szCs w:val="28"/>
        </w:rPr>
      </w:pPr>
      <w:r w:rsidRPr="000E7751">
        <w:rPr>
          <w:rFonts w:ascii="Times New Roman CYR" w:hAnsi="Times New Roman CYR"/>
          <w:sz w:val="28"/>
          <w:szCs w:val="28"/>
        </w:rPr>
        <w:t xml:space="preserve">Документ, подтверждающий согласование с соответствующим органом </w:t>
      </w:r>
      <w:r w:rsidR="00FF1C46" w:rsidRPr="000E7751">
        <w:rPr>
          <w:rFonts w:ascii="Times New Roman CYR" w:hAnsi="Times New Roman CYR"/>
          <w:sz w:val="28"/>
          <w:szCs w:val="28"/>
        </w:rPr>
        <w:t>избирательного объединения</w:t>
      </w:r>
      <w:r w:rsidRPr="000E7751">
        <w:rPr>
          <w:rFonts w:ascii="Times New Roman CYR" w:hAnsi="Times New Roman CYR"/>
          <w:sz w:val="28"/>
          <w:szCs w:val="28"/>
        </w:rPr>
        <w:t xml:space="preserve"> кандидатур, выдвигаемых в качестве кандидатов, если такое согласование предусмотрено уставом политической партии.</w:t>
      </w:r>
    </w:p>
    <w:p w:rsidR="000E7751" w:rsidRDefault="00FF6D6A" w:rsidP="000E7751">
      <w:pPr>
        <w:numPr>
          <w:ilvl w:val="1"/>
          <w:numId w:val="3"/>
        </w:numPr>
        <w:ind w:left="709" w:hanging="715"/>
        <w:jc w:val="both"/>
        <w:rPr>
          <w:rFonts w:ascii="Times New Roman CYR" w:hAnsi="Times New Roman CYR"/>
          <w:sz w:val="28"/>
          <w:szCs w:val="28"/>
        </w:rPr>
      </w:pPr>
      <w:r w:rsidRPr="000E7751">
        <w:rPr>
          <w:sz w:val="28"/>
          <w:szCs w:val="28"/>
        </w:rPr>
        <w:lastRenderedPageBreak/>
        <w:t>Официально заверенный постоянно действующим руководящим органом политической партии, ее регионального отделения список граждан, включенных в соответствующий список кандидатов и являющихся членами данной политической партии</w:t>
      </w:r>
      <w:r w:rsidR="00D15D68" w:rsidRPr="000E7751">
        <w:rPr>
          <w:sz w:val="28"/>
          <w:szCs w:val="28"/>
        </w:rPr>
        <w:t xml:space="preserve"> на бумажном носителе, изготовленный с использованием программных средств на основе документа в машиночитаемом виде, по форме, установленной </w:t>
      </w:r>
      <w:r w:rsidR="00DE7D2B" w:rsidRPr="000E7751">
        <w:rPr>
          <w:sz w:val="28"/>
          <w:szCs w:val="28"/>
        </w:rPr>
        <w:t xml:space="preserve">территориальной избирательной комиссией города </w:t>
      </w:r>
      <w:r w:rsidR="009A6CD5" w:rsidRPr="000E7751">
        <w:rPr>
          <w:sz w:val="28"/>
          <w:szCs w:val="28"/>
        </w:rPr>
        <w:t>Углича и Угличского района</w:t>
      </w:r>
      <w:r w:rsidRPr="000E7751">
        <w:rPr>
          <w:sz w:val="28"/>
          <w:szCs w:val="28"/>
        </w:rPr>
        <w:t xml:space="preserve"> </w:t>
      </w:r>
      <w:r w:rsidRPr="000E7751">
        <w:rPr>
          <w:sz w:val="28"/>
        </w:rPr>
        <w:t>(</w:t>
      </w:r>
      <w:r w:rsidR="00E45841" w:rsidRPr="000E7751">
        <w:rPr>
          <w:sz w:val="28"/>
        </w:rPr>
        <w:t>п</w:t>
      </w:r>
      <w:r w:rsidRPr="000E7751">
        <w:rPr>
          <w:sz w:val="28"/>
        </w:rPr>
        <w:t xml:space="preserve">риложение </w:t>
      </w:r>
      <w:r w:rsidR="00D240D1" w:rsidRPr="000E7751">
        <w:rPr>
          <w:sz w:val="28"/>
        </w:rPr>
        <w:t xml:space="preserve">№ </w:t>
      </w:r>
      <w:r w:rsidR="009A6CD5" w:rsidRPr="000E7751">
        <w:rPr>
          <w:sz w:val="28"/>
        </w:rPr>
        <w:t>4</w:t>
      </w:r>
      <w:r w:rsidRPr="000E7751">
        <w:rPr>
          <w:sz w:val="28"/>
        </w:rPr>
        <w:t>).</w:t>
      </w:r>
    </w:p>
    <w:p w:rsidR="000E7751" w:rsidRDefault="00D240D1" w:rsidP="000E7751">
      <w:pPr>
        <w:numPr>
          <w:ilvl w:val="1"/>
          <w:numId w:val="3"/>
        </w:numPr>
        <w:ind w:left="709" w:hanging="715"/>
        <w:jc w:val="both"/>
        <w:rPr>
          <w:rFonts w:ascii="Times New Roman CYR" w:hAnsi="Times New Roman CYR"/>
          <w:sz w:val="28"/>
          <w:szCs w:val="28"/>
        </w:rPr>
      </w:pPr>
      <w:r w:rsidRPr="000E7751">
        <w:rPr>
          <w:sz w:val="28"/>
          <w:szCs w:val="28"/>
        </w:rPr>
        <w:t>Заявление каждого кандидата, включенног</w:t>
      </w:r>
      <w:r w:rsidR="009A6CD5" w:rsidRPr="000E7751">
        <w:rPr>
          <w:sz w:val="28"/>
          <w:szCs w:val="28"/>
        </w:rPr>
        <w:t>о в список кандидатов</w:t>
      </w:r>
      <w:r w:rsidRPr="000E7751">
        <w:rPr>
          <w:sz w:val="28"/>
          <w:szCs w:val="28"/>
        </w:rPr>
        <w:t>, о согласии б</w:t>
      </w:r>
      <w:r w:rsidR="009A6CD5" w:rsidRPr="000E7751">
        <w:rPr>
          <w:sz w:val="28"/>
          <w:szCs w:val="28"/>
        </w:rPr>
        <w:t xml:space="preserve">аллотироваться по </w:t>
      </w:r>
      <w:r w:rsidR="00023FF3" w:rsidRPr="000E7751">
        <w:rPr>
          <w:sz w:val="28"/>
          <w:szCs w:val="28"/>
        </w:rPr>
        <w:t xml:space="preserve">многомандатному избирательному округу №1 </w:t>
      </w:r>
      <w:r w:rsidRPr="000E7751">
        <w:rPr>
          <w:sz w:val="28"/>
          <w:szCs w:val="28"/>
        </w:rPr>
        <w:t xml:space="preserve"> с обязательством в случае избрания прекратить деятельность, несовместимую со статусом депутата </w:t>
      </w:r>
      <w:r w:rsidR="009A6CD5" w:rsidRPr="000E7751">
        <w:rPr>
          <w:sz w:val="28"/>
          <w:szCs w:val="28"/>
        </w:rPr>
        <w:t xml:space="preserve">Муниципального Совета </w:t>
      </w:r>
      <w:r w:rsidR="00023FF3" w:rsidRPr="000E7751">
        <w:rPr>
          <w:sz w:val="28"/>
          <w:szCs w:val="28"/>
        </w:rPr>
        <w:t xml:space="preserve">Головинского </w:t>
      </w:r>
      <w:r w:rsidR="009A6CD5" w:rsidRPr="000E7751">
        <w:rPr>
          <w:sz w:val="28"/>
          <w:szCs w:val="28"/>
        </w:rPr>
        <w:t>сельского поселения Угличского муниципального района</w:t>
      </w:r>
      <w:r w:rsidR="00023FF3" w:rsidRPr="000E7751">
        <w:rPr>
          <w:sz w:val="28"/>
          <w:szCs w:val="28"/>
        </w:rPr>
        <w:t xml:space="preserve"> Ярославской области</w:t>
      </w:r>
      <w:r w:rsidRPr="000E7751">
        <w:rPr>
          <w:sz w:val="28"/>
          <w:szCs w:val="28"/>
        </w:rPr>
        <w:t xml:space="preserve"> (представляется в виде документа на бумажном носителе, изготовленного с использованием программных средств на основе документа в машиночитаемом виде) (</w:t>
      </w:r>
      <w:r w:rsidR="00414F83" w:rsidRPr="000E7751">
        <w:rPr>
          <w:sz w:val="28"/>
          <w:szCs w:val="28"/>
        </w:rPr>
        <w:t>п</w:t>
      </w:r>
      <w:r w:rsidR="006412A4">
        <w:rPr>
          <w:sz w:val="28"/>
          <w:szCs w:val="28"/>
        </w:rPr>
        <w:t>риложение</w:t>
      </w:r>
      <w:r w:rsidRPr="000E7751">
        <w:rPr>
          <w:sz w:val="28"/>
          <w:szCs w:val="28"/>
        </w:rPr>
        <w:t xml:space="preserve"> № </w:t>
      </w:r>
      <w:r w:rsidR="009A6CD5" w:rsidRPr="000E7751">
        <w:rPr>
          <w:sz w:val="28"/>
          <w:szCs w:val="28"/>
        </w:rPr>
        <w:t>5</w:t>
      </w:r>
      <w:r w:rsidRPr="000E7751">
        <w:rPr>
          <w:sz w:val="28"/>
          <w:szCs w:val="28"/>
        </w:rPr>
        <w:t>).</w:t>
      </w:r>
      <w:bookmarkStart w:id="0" w:name="100048"/>
      <w:bookmarkEnd w:id="0"/>
    </w:p>
    <w:p w:rsidR="000E7751" w:rsidRPr="000E7751" w:rsidRDefault="00FF6D6A" w:rsidP="000E7751">
      <w:pPr>
        <w:numPr>
          <w:ilvl w:val="1"/>
          <w:numId w:val="3"/>
        </w:numPr>
        <w:ind w:left="709" w:hanging="715"/>
        <w:jc w:val="both"/>
        <w:rPr>
          <w:rFonts w:ascii="Times New Roman CYR" w:hAnsi="Times New Roman CYR"/>
          <w:sz w:val="28"/>
          <w:szCs w:val="28"/>
        </w:rPr>
      </w:pPr>
      <w:r w:rsidRPr="000E7751">
        <w:rPr>
          <w:sz w:val="28"/>
          <w:szCs w:val="28"/>
        </w:rPr>
        <w:t>Сведения о полном и кратком наименовании избирательного объединения (с учетом требований, установленных пунктом 10 статьи 35 Федерального закона «Об основных гарантиях избирательных прав и права на участие в референдуме граждан Российской Федерации).</w:t>
      </w:r>
      <w:bookmarkStart w:id="1" w:name="100104"/>
      <w:bookmarkEnd w:id="1"/>
    </w:p>
    <w:p w:rsidR="00230292" w:rsidRPr="000E7751" w:rsidRDefault="00230292" w:rsidP="000E7751">
      <w:pPr>
        <w:numPr>
          <w:ilvl w:val="1"/>
          <w:numId w:val="3"/>
        </w:numPr>
        <w:ind w:left="709" w:hanging="715"/>
        <w:jc w:val="both"/>
        <w:rPr>
          <w:rFonts w:ascii="Times New Roman CYR" w:hAnsi="Times New Roman CYR"/>
          <w:sz w:val="28"/>
          <w:szCs w:val="28"/>
        </w:rPr>
      </w:pPr>
      <w:r w:rsidRPr="000E7751">
        <w:rPr>
          <w:rFonts w:eastAsia="Calibri"/>
          <w:sz w:val="28"/>
          <w:szCs w:val="28"/>
        </w:rPr>
        <w:t>Избирательное объединение вправе представить в соответствующую избирательную комиссию свою эмблему, описание которой содержится в его уставе.</w:t>
      </w:r>
    </w:p>
    <w:p w:rsidR="00A97EA5" w:rsidRDefault="00A97EA5" w:rsidP="00230292">
      <w:pPr>
        <w:ind w:firstLine="709"/>
        <w:jc w:val="both"/>
        <w:rPr>
          <w:b/>
          <w:sz w:val="24"/>
          <w:szCs w:val="24"/>
        </w:rPr>
      </w:pPr>
    </w:p>
    <w:p w:rsidR="004925F8" w:rsidRPr="00B44ECB" w:rsidRDefault="004925F8" w:rsidP="000E7751">
      <w:pPr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bookmarkStart w:id="2" w:name="100115"/>
      <w:bookmarkStart w:id="3" w:name="100121"/>
      <w:bookmarkStart w:id="4" w:name="100122"/>
      <w:bookmarkEnd w:id="2"/>
      <w:bookmarkEnd w:id="3"/>
      <w:bookmarkEnd w:id="4"/>
      <w:r w:rsidRPr="00B44ECB">
        <w:rPr>
          <w:b/>
          <w:color w:val="000000"/>
          <w:sz w:val="28"/>
          <w:szCs w:val="28"/>
        </w:rPr>
        <w:t xml:space="preserve">Документы, представляемые </w:t>
      </w:r>
      <w:r w:rsidR="002A1E1C">
        <w:rPr>
          <w:b/>
          <w:color w:val="000000"/>
          <w:sz w:val="28"/>
          <w:szCs w:val="28"/>
        </w:rPr>
        <w:t xml:space="preserve">лично </w:t>
      </w:r>
      <w:r w:rsidRPr="00B44ECB">
        <w:rPr>
          <w:b/>
          <w:color w:val="000000"/>
          <w:sz w:val="28"/>
          <w:szCs w:val="28"/>
        </w:rPr>
        <w:t>кандидатом</w:t>
      </w:r>
      <w:r w:rsidR="002A1E1C">
        <w:rPr>
          <w:b/>
          <w:color w:val="000000"/>
          <w:sz w:val="28"/>
          <w:szCs w:val="28"/>
        </w:rPr>
        <w:t xml:space="preserve"> </w:t>
      </w:r>
      <w:r w:rsidRPr="00B44ECB">
        <w:rPr>
          <w:b/>
          <w:color w:val="000000"/>
          <w:sz w:val="28"/>
          <w:szCs w:val="28"/>
        </w:rPr>
        <w:t>для выдвижения кандидата,</w:t>
      </w:r>
      <w:r>
        <w:rPr>
          <w:b/>
          <w:color w:val="000000"/>
          <w:sz w:val="28"/>
          <w:szCs w:val="28"/>
        </w:rPr>
        <w:t xml:space="preserve"> </w:t>
      </w:r>
      <w:r w:rsidRPr="00B44ECB">
        <w:rPr>
          <w:b/>
          <w:color w:val="000000"/>
          <w:sz w:val="28"/>
          <w:szCs w:val="28"/>
        </w:rPr>
        <w:t xml:space="preserve">выдвинутого </w:t>
      </w:r>
      <w:r>
        <w:rPr>
          <w:b/>
          <w:color w:val="000000"/>
          <w:sz w:val="28"/>
          <w:szCs w:val="28"/>
        </w:rPr>
        <w:t>избирательным объединением</w:t>
      </w:r>
      <w:r w:rsidR="009A6CD5">
        <w:rPr>
          <w:b/>
          <w:color w:val="000000"/>
          <w:sz w:val="28"/>
          <w:szCs w:val="28"/>
        </w:rPr>
        <w:t xml:space="preserve"> по </w:t>
      </w:r>
      <w:r>
        <w:rPr>
          <w:b/>
          <w:color w:val="000000"/>
          <w:sz w:val="28"/>
          <w:szCs w:val="28"/>
        </w:rPr>
        <w:t>м</w:t>
      </w:r>
      <w:r w:rsidR="009A6CD5">
        <w:rPr>
          <w:b/>
          <w:color w:val="000000"/>
          <w:sz w:val="28"/>
          <w:szCs w:val="28"/>
        </w:rPr>
        <w:t>ногомандатному</w:t>
      </w:r>
      <w:r>
        <w:rPr>
          <w:b/>
          <w:color w:val="000000"/>
          <w:sz w:val="28"/>
          <w:szCs w:val="28"/>
        </w:rPr>
        <w:t xml:space="preserve"> </w:t>
      </w:r>
      <w:r w:rsidRPr="00B44ECB">
        <w:rPr>
          <w:b/>
          <w:color w:val="000000"/>
          <w:sz w:val="28"/>
          <w:szCs w:val="28"/>
        </w:rPr>
        <w:t>избирательному округу, или кандидата, выдвинутого</w:t>
      </w:r>
      <w:r>
        <w:rPr>
          <w:b/>
          <w:color w:val="000000"/>
          <w:sz w:val="28"/>
          <w:szCs w:val="28"/>
        </w:rPr>
        <w:t xml:space="preserve"> </w:t>
      </w:r>
      <w:r w:rsidRPr="00B44ECB">
        <w:rPr>
          <w:b/>
          <w:color w:val="000000"/>
          <w:sz w:val="28"/>
          <w:szCs w:val="28"/>
        </w:rPr>
        <w:t>в порядке самовыдвижения</w:t>
      </w:r>
    </w:p>
    <w:p w:rsidR="000E7751" w:rsidRDefault="004925F8" w:rsidP="000E7751">
      <w:pPr>
        <w:numPr>
          <w:ilvl w:val="1"/>
          <w:numId w:val="3"/>
        </w:numPr>
        <w:ind w:left="709" w:hanging="715"/>
        <w:jc w:val="both"/>
        <w:rPr>
          <w:color w:val="000000"/>
          <w:sz w:val="28"/>
          <w:szCs w:val="28"/>
        </w:rPr>
      </w:pPr>
      <w:bookmarkStart w:id="5" w:name="100150"/>
      <w:bookmarkStart w:id="6" w:name="100151"/>
      <w:bookmarkStart w:id="7" w:name="102045"/>
      <w:bookmarkStart w:id="8" w:name="100152"/>
      <w:bookmarkEnd w:id="5"/>
      <w:bookmarkEnd w:id="6"/>
      <w:bookmarkEnd w:id="7"/>
      <w:bookmarkEnd w:id="8"/>
      <w:r w:rsidRPr="00B44ECB">
        <w:rPr>
          <w:color w:val="000000"/>
          <w:sz w:val="28"/>
          <w:szCs w:val="28"/>
        </w:rPr>
        <w:t>Для кандидата</w:t>
      </w:r>
      <w:r w:rsidR="009A6CD5">
        <w:rPr>
          <w:color w:val="000000"/>
          <w:sz w:val="28"/>
          <w:szCs w:val="28"/>
        </w:rPr>
        <w:t xml:space="preserve">, выдвигаемого по </w:t>
      </w:r>
      <w:r w:rsidR="00023FF3">
        <w:rPr>
          <w:sz w:val="28"/>
          <w:szCs w:val="28"/>
        </w:rPr>
        <w:t>многомандатному</w:t>
      </w:r>
      <w:r w:rsidR="00023FF3" w:rsidRPr="00FF6D6A">
        <w:rPr>
          <w:sz w:val="28"/>
          <w:szCs w:val="28"/>
        </w:rPr>
        <w:t xml:space="preserve"> избирательн</w:t>
      </w:r>
      <w:r w:rsidR="00023FF3">
        <w:rPr>
          <w:sz w:val="28"/>
          <w:szCs w:val="28"/>
        </w:rPr>
        <w:t>ому</w:t>
      </w:r>
      <w:r w:rsidR="00023FF3" w:rsidRPr="00FF6D6A">
        <w:rPr>
          <w:sz w:val="28"/>
          <w:szCs w:val="28"/>
        </w:rPr>
        <w:t xml:space="preserve"> округ</w:t>
      </w:r>
      <w:r w:rsidR="00023FF3">
        <w:rPr>
          <w:sz w:val="28"/>
          <w:szCs w:val="28"/>
        </w:rPr>
        <w:t>у №</w:t>
      </w:r>
      <w:r w:rsidR="0095355F">
        <w:rPr>
          <w:sz w:val="28"/>
          <w:szCs w:val="28"/>
        </w:rPr>
        <w:t>1</w:t>
      </w:r>
      <w:r w:rsidR="0095355F" w:rsidRPr="00876186">
        <w:rPr>
          <w:sz w:val="28"/>
          <w:szCs w:val="28"/>
        </w:rPr>
        <w:t xml:space="preserve"> </w:t>
      </w:r>
      <w:r w:rsidR="0095355F" w:rsidRPr="00B44ECB">
        <w:rPr>
          <w:color w:val="000000"/>
          <w:sz w:val="28"/>
          <w:szCs w:val="28"/>
        </w:rPr>
        <w:t>в</w:t>
      </w:r>
      <w:r w:rsidRPr="00B44ECB">
        <w:rPr>
          <w:color w:val="000000"/>
          <w:sz w:val="28"/>
          <w:szCs w:val="28"/>
        </w:rPr>
        <w:t xml:space="preserve"> порядке самовыдвижения, - заявление о с</w:t>
      </w:r>
      <w:r w:rsidR="009A6CD5">
        <w:rPr>
          <w:color w:val="000000"/>
          <w:sz w:val="28"/>
          <w:szCs w:val="28"/>
        </w:rPr>
        <w:t>огласии баллотироваться по многомандатному</w:t>
      </w:r>
      <w:r w:rsidRPr="00B44ECB">
        <w:rPr>
          <w:color w:val="000000"/>
          <w:sz w:val="28"/>
          <w:szCs w:val="28"/>
        </w:rPr>
        <w:t xml:space="preserve"> избирательному округу с обязательством в случае избрания прекратить деятельность, несовместимую со статусом депутата </w:t>
      </w:r>
      <w:r>
        <w:rPr>
          <w:color w:val="000000"/>
          <w:sz w:val="28"/>
          <w:szCs w:val="28"/>
        </w:rPr>
        <w:t>представительного органа муниципального образования</w:t>
      </w:r>
      <w:r w:rsidRPr="00B44ECB">
        <w:rPr>
          <w:color w:val="000000"/>
          <w:sz w:val="28"/>
          <w:szCs w:val="28"/>
        </w:rPr>
        <w:t xml:space="preserve">. Текст заявления может быть изготовлен с использованием программных средств на основе документа в машиночитаемом виде, составленного по форме, установленной </w:t>
      </w:r>
      <w:r>
        <w:rPr>
          <w:color w:val="000000"/>
          <w:sz w:val="28"/>
          <w:szCs w:val="28"/>
        </w:rPr>
        <w:t xml:space="preserve">территориальной комиссией города </w:t>
      </w:r>
      <w:r w:rsidR="009A6CD5">
        <w:rPr>
          <w:color w:val="000000"/>
          <w:sz w:val="28"/>
          <w:szCs w:val="28"/>
        </w:rPr>
        <w:t>Углича и Угличского</w:t>
      </w:r>
      <w:r>
        <w:rPr>
          <w:color w:val="000000"/>
          <w:sz w:val="28"/>
          <w:szCs w:val="28"/>
        </w:rPr>
        <w:t xml:space="preserve"> района</w:t>
      </w:r>
      <w:r w:rsidRPr="00B44ECB">
        <w:rPr>
          <w:color w:val="000000"/>
          <w:sz w:val="28"/>
          <w:szCs w:val="28"/>
        </w:rPr>
        <w:t xml:space="preserve"> (</w:t>
      </w:r>
      <w:hyperlink r:id="rId9" w:anchor="100603" w:history="1">
        <w:r w:rsidRPr="00B44ECB">
          <w:rPr>
            <w:sz w:val="28"/>
            <w:szCs w:val="28"/>
            <w:bdr w:val="none" w:sz="0" w:space="0" w:color="auto" w:frame="1"/>
          </w:rPr>
          <w:t>приложени</w:t>
        </w:r>
      </w:hyperlink>
      <w:r>
        <w:rPr>
          <w:color w:val="000000"/>
          <w:sz w:val="28"/>
          <w:szCs w:val="28"/>
        </w:rPr>
        <w:t xml:space="preserve">е </w:t>
      </w:r>
      <w:r w:rsidR="009A6CD5">
        <w:rPr>
          <w:color w:val="000000"/>
          <w:sz w:val="28"/>
          <w:szCs w:val="28"/>
        </w:rPr>
        <w:t>№ 6</w:t>
      </w:r>
      <w:r w:rsidRPr="008E50EA">
        <w:rPr>
          <w:color w:val="000000"/>
          <w:sz w:val="28"/>
          <w:szCs w:val="28"/>
        </w:rPr>
        <w:t>).</w:t>
      </w:r>
      <w:bookmarkStart w:id="9" w:name="100153"/>
      <w:bookmarkStart w:id="10" w:name="100156"/>
      <w:bookmarkEnd w:id="9"/>
      <w:bookmarkEnd w:id="10"/>
    </w:p>
    <w:p w:rsidR="000E7751" w:rsidRDefault="004925F8" w:rsidP="000E7751">
      <w:pPr>
        <w:numPr>
          <w:ilvl w:val="1"/>
          <w:numId w:val="3"/>
        </w:numPr>
        <w:ind w:left="709" w:hanging="715"/>
        <w:jc w:val="both"/>
        <w:rPr>
          <w:color w:val="000000"/>
          <w:sz w:val="28"/>
          <w:szCs w:val="28"/>
        </w:rPr>
      </w:pPr>
      <w:r w:rsidRPr="000E7751">
        <w:rPr>
          <w:color w:val="000000"/>
          <w:sz w:val="28"/>
          <w:szCs w:val="28"/>
        </w:rPr>
        <w:t>Документ, подтверждающий принадлежность кандидата, к политической партии либо не более чем к одному общественному объединению, статус кандидата в указанной политической партии, указанном общественном объединении, подписанный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</w:t>
      </w:r>
      <w:r>
        <w:rPr>
          <w:rStyle w:val="aa"/>
          <w:color w:val="000000"/>
          <w:sz w:val="28"/>
          <w:szCs w:val="28"/>
        </w:rPr>
        <w:footnoteReference w:id="1"/>
      </w:r>
      <w:bookmarkStart w:id="11" w:name="100157"/>
      <w:bookmarkEnd w:id="11"/>
      <w:r w:rsidR="006412A4">
        <w:rPr>
          <w:color w:val="000000"/>
          <w:sz w:val="28"/>
          <w:szCs w:val="28"/>
        </w:rPr>
        <w:t xml:space="preserve"> </w:t>
      </w:r>
      <w:r w:rsidR="006412A4" w:rsidRPr="000E7751">
        <w:rPr>
          <w:color w:val="000000"/>
          <w:sz w:val="28"/>
          <w:szCs w:val="28"/>
        </w:rPr>
        <w:t>(</w:t>
      </w:r>
      <w:hyperlink r:id="rId10" w:anchor="100603" w:history="1">
        <w:r w:rsidR="006412A4" w:rsidRPr="000E7751">
          <w:rPr>
            <w:sz w:val="28"/>
            <w:szCs w:val="28"/>
            <w:bdr w:val="none" w:sz="0" w:space="0" w:color="auto" w:frame="1"/>
          </w:rPr>
          <w:t>приложени</w:t>
        </w:r>
      </w:hyperlink>
      <w:r w:rsidR="006412A4" w:rsidRPr="000E7751">
        <w:rPr>
          <w:color w:val="000000"/>
          <w:sz w:val="28"/>
          <w:szCs w:val="28"/>
        </w:rPr>
        <w:t>е № 7)</w:t>
      </w:r>
      <w:r w:rsidRPr="000E7751">
        <w:rPr>
          <w:color w:val="000000"/>
          <w:sz w:val="28"/>
          <w:szCs w:val="28"/>
        </w:rPr>
        <w:t>.</w:t>
      </w:r>
      <w:bookmarkStart w:id="12" w:name="102046"/>
      <w:bookmarkStart w:id="13" w:name="100158"/>
      <w:bookmarkStart w:id="14" w:name="102047"/>
      <w:bookmarkStart w:id="15" w:name="100159"/>
      <w:bookmarkEnd w:id="12"/>
      <w:bookmarkEnd w:id="13"/>
      <w:bookmarkEnd w:id="14"/>
      <w:bookmarkEnd w:id="15"/>
    </w:p>
    <w:p w:rsidR="004925F8" w:rsidRPr="000E7751" w:rsidRDefault="004925F8" w:rsidP="000E7751">
      <w:pPr>
        <w:numPr>
          <w:ilvl w:val="2"/>
          <w:numId w:val="3"/>
        </w:numPr>
        <w:ind w:left="1418" w:hanging="698"/>
        <w:jc w:val="both"/>
        <w:rPr>
          <w:color w:val="000000"/>
          <w:sz w:val="28"/>
          <w:szCs w:val="28"/>
        </w:rPr>
      </w:pPr>
      <w:r w:rsidRPr="000E7751">
        <w:rPr>
          <w:color w:val="000000"/>
          <w:sz w:val="28"/>
          <w:szCs w:val="28"/>
        </w:rPr>
        <w:lastRenderedPageBreak/>
        <w:t xml:space="preserve">В случае если кандидат, выдвинутый в порядке самовыдвижения, указал в заявлении о согласии баллотироваться свою принадлежность к политической партии (за исключением принадлежности к политической партии, выдвинувшей </w:t>
      </w:r>
      <w:r w:rsidR="00C81361" w:rsidRPr="000E7751">
        <w:rPr>
          <w:color w:val="000000"/>
          <w:sz w:val="28"/>
          <w:szCs w:val="28"/>
        </w:rPr>
        <w:t>список</w:t>
      </w:r>
      <w:r w:rsidRPr="000E7751">
        <w:rPr>
          <w:color w:val="000000"/>
          <w:sz w:val="28"/>
          <w:szCs w:val="28"/>
        </w:rPr>
        <w:t xml:space="preserve"> кандидатов по одномандатным</w:t>
      </w:r>
      <w:r w:rsidR="00C81361" w:rsidRPr="000E7751">
        <w:rPr>
          <w:color w:val="000000"/>
          <w:sz w:val="28"/>
          <w:szCs w:val="28"/>
        </w:rPr>
        <w:t xml:space="preserve"> (многомандатным)</w:t>
      </w:r>
      <w:r w:rsidRPr="000E7751">
        <w:rPr>
          <w:color w:val="000000"/>
          <w:sz w:val="28"/>
          <w:szCs w:val="28"/>
        </w:rPr>
        <w:t xml:space="preserve"> избирательным округам), иному общественному объединению, и полное или сокращенное наименование политической партии, общественного объединения состоит более чем из семи слов, - документ о согласовании с постоянно действующим руководящим органом политической партии, общественного объединения краткого (состоящего не более чем из семи слов) наименования этой политической партии, этого общественного объединения.</w:t>
      </w:r>
    </w:p>
    <w:p w:rsidR="000E7751" w:rsidRDefault="004925F8" w:rsidP="000E7751">
      <w:pPr>
        <w:numPr>
          <w:ilvl w:val="1"/>
          <w:numId w:val="3"/>
        </w:numPr>
        <w:ind w:left="709" w:hanging="715"/>
        <w:jc w:val="both"/>
        <w:rPr>
          <w:color w:val="000000"/>
          <w:sz w:val="28"/>
          <w:szCs w:val="28"/>
        </w:rPr>
      </w:pPr>
      <w:bookmarkStart w:id="16" w:name="100160"/>
      <w:bookmarkEnd w:id="16"/>
      <w:r w:rsidRPr="00B44ECB">
        <w:rPr>
          <w:color w:val="000000"/>
          <w:sz w:val="28"/>
          <w:szCs w:val="28"/>
        </w:rPr>
        <w:t>Копии документов, подтверждающих указанные в заявлении о согласии баллотироваться кандидата сведения о профессиональном образовании.</w:t>
      </w:r>
      <w:bookmarkStart w:id="17" w:name="102048"/>
      <w:bookmarkStart w:id="18" w:name="100161"/>
      <w:bookmarkEnd w:id="17"/>
      <w:bookmarkEnd w:id="18"/>
    </w:p>
    <w:p w:rsidR="000E7751" w:rsidRDefault="004925F8" w:rsidP="0095355F">
      <w:pPr>
        <w:numPr>
          <w:ilvl w:val="2"/>
          <w:numId w:val="3"/>
        </w:numPr>
        <w:ind w:left="1418" w:hanging="698"/>
        <w:jc w:val="both"/>
        <w:rPr>
          <w:color w:val="000000"/>
          <w:sz w:val="28"/>
          <w:szCs w:val="28"/>
        </w:rPr>
      </w:pPr>
      <w:r w:rsidRPr="000E7751">
        <w:rPr>
          <w:color w:val="000000"/>
          <w:sz w:val="28"/>
          <w:szCs w:val="28"/>
        </w:rPr>
        <w:t>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</w:t>
      </w:r>
      <w:r>
        <w:rPr>
          <w:rStyle w:val="aa"/>
          <w:color w:val="000000"/>
          <w:sz w:val="28"/>
          <w:szCs w:val="28"/>
        </w:rPr>
        <w:footnoteReference w:id="2"/>
      </w:r>
      <w:r w:rsidRPr="000E7751">
        <w:rPr>
          <w:color w:val="000000"/>
          <w:sz w:val="28"/>
          <w:szCs w:val="28"/>
        </w:rPr>
        <w:t>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  <w:bookmarkStart w:id="19" w:name="100162"/>
      <w:bookmarkStart w:id="20" w:name="100163"/>
      <w:bookmarkStart w:id="21" w:name="100164"/>
      <w:bookmarkEnd w:id="19"/>
      <w:bookmarkEnd w:id="20"/>
      <w:bookmarkEnd w:id="21"/>
    </w:p>
    <w:p w:rsidR="000E7751" w:rsidRDefault="004925F8" w:rsidP="0095355F">
      <w:pPr>
        <w:numPr>
          <w:ilvl w:val="2"/>
          <w:numId w:val="3"/>
        </w:numPr>
        <w:ind w:left="1418" w:hanging="698"/>
        <w:jc w:val="both"/>
        <w:rPr>
          <w:color w:val="000000"/>
          <w:sz w:val="28"/>
          <w:szCs w:val="28"/>
        </w:rPr>
      </w:pPr>
      <w:r w:rsidRPr="000E7751">
        <w:rPr>
          <w:color w:val="000000"/>
          <w:sz w:val="28"/>
          <w:szCs w:val="28"/>
        </w:rPr>
        <w:t>Копия документа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</w:r>
      <w:r>
        <w:rPr>
          <w:rStyle w:val="aa"/>
          <w:color w:val="000000"/>
          <w:sz w:val="28"/>
          <w:szCs w:val="28"/>
        </w:rPr>
        <w:footnoteReference w:id="3"/>
      </w:r>
      <w:bookmarkStart w:id="22" w:name="100165"/>
      <w:bookmarkEnd w:id="22"/>
      <w:r w:rsidRPr="000E7751">
        <w:rPr>
          <w:color w:val="000000"/>
          <w:sz w:val="28"/>
          <w:szCs w:val="28"/>
        </w:rPr>
        <w:t>.</w:t>
      </w:r>
      <w:bookmarkStart w:id="23" w:name="100166"/>
      <w:bookmarkStart w:id="24" w:name="100167"/>
      <w:bookmarkEnd w:id="23"/>
      <w:bookmarkEnd w:id="24"/>
    </w:p>
    <w:p w:rsidR="000E7751" w:rsidRDefault="004925F8" w:rsidP="0095355F">
      <w:pPr>
        <w:numPr>
          <w:ilvl w:val="2"/>
          <w:numId w:val="3"/>
        </w:numPr>
        <w:ind w:left="1418" w:hanging="698"/>
        <w:jc w:val="both"/>
        <w:rPr>
          <w:color w:val="000000"/>
          <w:sz w:val="28"/>
          <w:szCs w:val="28"/>
        </w:rPr>
      </w:pPr>
      <w:r w:rsidRPr="000E7751">
        <w:rPr>
          <w:color w:val="000000"/>
          <w:sz w:val="28"/>
          <w:szCs w:val="28"/>
        </w:rPr>
        <w:t>Копия паспорта кандидата или документа, заменяющего паспорт гражданина.</w:t>
      </w:r>
      <w:bookmarkStart w:id="25" w:name="100168"/>
      <w:bookmarkStart w:id="26" w:name="100169"/>
      <w:bookmarkStart w:id="27" w:name="102049"/>
      <w:bookmarkEnd w:id="25"/>
      <w:bookmarkEnd w:id="26"/>
      <w:bookmarkEnd w:id="27"/>
    </w:p>
    <w:p w:rsidR="000E7751" w:rsidRDefault="004925F8" w:rsidP="0095355F">
      <w:pPr>
        <w:numPr>
          <w:ilvl w:val="2"/>
          <w:numId w:val="3"/>
        </w:numPr>
        <w:ind w:left="1418" w:hanging="698"/>
        <w:jc w:val="both"/>
        <w:rPr>
          <w:color w:val="000000"/>
          <w:sz w:val="28"/>
          <w:szCs w:val="28"/>
        </w:rPr>
      </w:pPr>
      <w:r w:rsidRPr="000E7751">
        <w:rPr>
          <w:color w:val="000000"/>
          <w:sz w:val="28"/>
          <w:szCs w:val="28"/>
        </w:rPr>
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914B15" w:rsidRDefault="002A1E1C" w:rsidP="00914B15">
      <w:pPr>
        <w:numPr>
          <w:ilvl w:val="1"/>
          <w:numId w:val="3"/>
        </w:numPr>
        <w:ind w:left="709" w:hanging="715"/>
        <w:jc w:val="both"/>
        <w:rPr>
          <w:color w:val="000000"/>
          <w:sz w:val="28"/>
          <w:szCs w:val="28"/>
        </w:rPr>
      </w:pPr>
      <w:r w:rsidRPr="000E7751">
        <w:rPr>
          <w:color w:val="000000"/>
          <w:sz w:val="28"/>
          <w:szCs w:val="28"/>
        </w:rPr>
        <w:t xml:space="preserve">В случае, если </w:t>
      </w:r>
      <w:r w:rsidRPr="000E7751">
        <w:rPr>
          <w:rFonts w:eastAsia="Calibri"/>
          <w:sz w:val="28"/>
          <w:szCs w:val="28"/>
        </w:rPr>
        <w:t>число избирателей в избирательном округе не превышает пять тысяч и кандидат не планирует производить финансирован</w:t>
      </w:r>
      <w:r w:rsidR="00023FF3" w:rsidRPr="000E7751">
        <w:rPr>
          <w:rFonts w:eastAsia="Calibri"/>
          <w:sz w:val="28"/>
          <w:szCs w:val="28"/>
        </w:rPr>
        <w:t>ие своей избирательной кампании</w:t>
      </w:r>
      <w:r w:rsidR="00185E93" w:rsidRPr="000E7751">
        <w:rPr>
          <w:rFonts w:eastAsia="Calibri"/>
          <w:sz w:val="28"/>
          <w:szCs w:val="28"/>
        </w:rPr>
        <w:t xml:space="preserve"> он уведомляет избирательную комиссию об указанных обстоятельствах по форме, приведенной в </w:t>
      </w:r>
      <w:r w:rsidR="00914B15">
        <w:rPr>
          <w:rFonts w:eastAsia="Calibri"/>
          <w:sz w:val="28"/>
          <w:szCs w:val="28"/>
        </w:rPr>
        <w:t>П</w:t>
      </w:r>
      <w:r w:rsidR="00185E93" w:rsidRPr="000E7751">
        <w:rPr>
          <w:rFonts w:eastAsia="Calibri"/>
          <w:sz w:val="28"/>
          <w:szCs w:val="28"/>
        </w:rPr>
        <w:t xml:space="preserve">риложении </w:t>
      </w:r>
      <w:r w:rsidR="00914B15">
        <w:rPr>
          <w:rFonts w:eastAsia="Calibri"/>
          <w:sz w:val="28"/>
          <w:szCs w:val="28"/>
        </w:rPr>
        <w:t>№</w:t>
      </w:r>
      <w:r w:rsidR="00185E93" w:rsidRPr="000E7751">
        <w:rPr>
          <w:rFonts w:eastAsia="Calibri"/>
          <w:sz w:val="28"/>
          <w:szCs w:val="28"/>
        </w:rPr>
        <w:t>1 к Инструкции</w:t>
      </w:r>
      <w:r w:rsidR="000E7751" w:rsidRPr="000E7751">
        <w:rPr>
          <w:rFonts w:eastAsia="Calibri"/>
          <w:sz w:val="28"/>
          <w:szCs w:val="28"/>
        </w:rPr>
        <w:t xml:space="preserve"> </w:t>
      </w:r>
      <w:r w:rsidR="000E7751" w:rsidRPr="000E7751">
        <w:rPr>
          <w:sz w:val="28"/>
          <w:szCs w:val="28"/>
        </w:rPr>
        <w:t xml:space="preserve">о порядке и формах учета и отчетности </w:t>
      </w:r>
      <w:r w:rsidR="000E7751" w:rsidRPr="000E7751">
        <w:rPr>
          <w:bCs/>
          <w:sz w:val="28"/>
          <w:szCs w:val="28"/>
        </w:rPr>
        <w:t xml:space="preserve">кандидатов, избирательных объединений </w:t>
      </w:r>
      <w:r w:rsidR="000E7751" w:rsidRPr="000E7751">
        <w:rPr>
          <w:sz w:val="28"/>
          <w:szCs w:val="28"/>
        </w:rPr>
        <w:t>о поступлении средств в избирательные фонды и</w:t>
      </w:r>
      <w:r w:rsidR="000E7751" w:rsidRPr="000E7751">
        <w:rPr>
          <w:bCs/>
          <w:sz w:val="28"/>
          <w:szCs w:val="28"/>
        </w:rPr>
        <w:t xml:space="preserve"> </w:t>
      </w:r>
      <w:r w:rsidR="000E7751" w:rsidRPr="000E7751">
        <w:rPr>
          <w:sz w:val="28"/>
          <w:szCs w:val="28"/>
        </w:rPr>
        <w:t xml:space="preserve">расходовании этих средств </w:t>
      </w:r>
      <w:r w:rsidR="000E7751" w:rsidRPr="000E7751">
        <w:rPr>
          <w:bCs/>
          <w:sz w:val="28"/>
          <w:szCs w:val="28"/>
        </w:rPr>
        <w:t xml:space="preserve">при проведении выборов в органы местного самоуправления муниципальных образований Ярославской области, утвержденной постановлением Избирательной комиссией ЯО от 18.06.2021 </w:t>
      </w:r>
      <w:r w:rsidR="000E7751" w:rsidRPr="000E7751">
        <w:rPr>
          <w:bCs/>
          <w:sz w:val="28"/>
          <w:szCs w:val="28"/>
        </w:rPr>
        <w:lastRenderedPageBreak/>
        <w:t>года №179/1095-6</w:t>
      </w:r>
      <w:r w:rsidR="00914B15">
        <w:rPr>
          <w:bCs/>
          <w:sz w:val="28"/>
          <w:szCs w:val="28"/>
        </w:rPr>
        <w:t xml:space="preserve"> (</w:t>
      </w:r>
      <w:r w:rsidR="00914B15" w:rsidRPr="00E1233A">
        <w:rPr>
          <w:sz w:val="28"/>
          <w:szCs w:val="28"/>
        </w:rPr>
        <w:t>финансирование кандидатом своей избирательной кампании не производится, специальный избирательный счет для формирования избирательного фонда не открывается, финансовые отчеты о поступлении и расходовании средств избирательного фонда не представляются</w:t>
      </w:r>
      <w:r w:rsidR="00914B15">
        <w:rPr>
          <w:sz w:val="28"/>
          <w:szCs w:val="28"/>
        </w:rPr>
        <w:t>)</w:t>
      </w:r>
      <w:r w:rsidR="000E7751" w:rsidRPr="000E7751">
        <w:rPr>
          <w:bCs/>
          <w:sz w:val="28"/>
          <w:szCs w:val="28"/>
        </w:rPr>
        <w:t>.</w:t>
      </w:r>
    </w:p>
    <w:p w:rsidR="002A1E1C" w:rsidRPr="00914B15" w:rsidRDefault="00914B15" w:rsidP="0095355F">
      <w:pPr>
        <w:numPr>
          <w:ilvl w:val="1"/>
          <w:numId w:val="3"/>
        </w:numPr>
        <w:ind w:left="709" w:hanging="715"/>
        <w:jc w:val="both"/>
        <w:rPr>
          <w:color w:val="000000"/>
          <w:sz w:val="28"/>
          <w:szCs w:val="28"/>
        </w:rPr>
      </w:pPr>
      <w:r w:rsidRPr="00914B15">
        <w:rPr>
          <w:rFonts w:eastAsia="Calibri"/>
          <w:sz w:val="28"/>
          <w:szCs w:val="28"/>
        </w:rPr>
        <w:t xml:space="preserve">В случае, если </w:t>
      </w:r>
      <w:r w:rsidR="00023FF3" w:rsidRPr="00914B15">
        <w:rPr>
          <w:rFonts w:eastAsia="Calibri"/>
          <w:sz w:val="28"/>
          <w:szCs w:val="28"/>
        </w:rPr>
        <w:t xml:space="preserve">расходы на финансирование избирательной кампании кандидата не будут </w:t>
      </w:r>
      <w:r w:rsidRPr="00914B15">
        <w:rPr>
          <w:rFonts w:eastAsia="Calibri"/>
          <w:sz w:val="28"/>
          <w:szCs w:val="28"/>
        </w:rPr>
        <w:t>превыша</w:t>
      </w:r>
      <w:r w:rsidR="00023FF3" w:rsidRPr="00914B15">
        <w:rPr>
          <w:rFonts w:eastAsia="Calibri"/>
          <w:sz w:val="28"/>
          <w:szCs w:val="28"/>
        </w:rPr>
        <w:t>т</w:t>
      </w:r>
      <w:r w:rsidRPr="00914B15">
        <w:rPr>
          <w:rFonts w:eastAsia="Calibri"/>
          <w:sz w:val="28"/>
          <w:szCs w:val="28"/>
        </w:rPr>
        <w:t>ь</w:t>
      </w:r>
      <w:r w:rsidR="00023FF3" w:rsidRPr="00914B15">
        <w:rPr>
          <w:rFonts w:eastAsia="Calibri"/>
          <w:sz w:val="28"/>
          <w:szCs w:val="28"/>
        </w:rPr>
        <w:t xml:space="preserve"> пятнадцати тысяч рублей</w:t>
      </w:r>
      <w:r w:rsidR="00023FF3" w:rsidRPr="00914B15">
        <w:rPr>
          <w:rFonts w:ascii="Calibri" w:eastAsia="Calibri" w:hAnsi="Calibri" w:cs="Calibri"/>
          <w:sz w:val="22"/>
          <w:szCs w:val="22"/>
        </w:rPr>
        <w:t>,</w:t>
      </w:r>
      <w:r w:rsidRPr="00914B1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sz w:val="28"/>
          <w:szCs w:val="28"/>
        </w:rPr>
        <w:t>к</w:t>
      </w:r>
      <w:r w:rsidRPr="00914B15">
        <w:rPr>
          <w:sz w:val="28"/>
          <w:szCs w:val="28"/>
        </w:rPr>
        <w:t>андидат уведомляет территориальную избирательную комиссию города Углича и Угличского района об указанных обстоятельствах по форме, приведенной в Приложении №2</w:t>
      </w:r>
      <w:r w:rsidR="00023FF3" w:rsidRPr="00914B15">
        <w:rPr>
          <w:rFonts w:ascii="Calibri" w:eastAsia="Calibri" w:hAnsi="Calibri" w:cs="Calibri"/>
          <w:sz w:val="22"/>
          <w:szCs w:val="22"/>
        </w:rPr>
        <w:t xml:space="preserve"> </w:t>
      </w:r>
      <w:r w:rsidRPr="000E7751">
        <w:rPr>
          <w:rFonts w:eastAsia="Calibri"/>
          <w:sz w:val="28"/>
          <w:szCs w:val="28"/>
        </w:rPr>
        <w:t xml:space="preserve">к Инструкции </w:t>
      </w:r>
      <w:r w:rsidRPr="000E7751">
        <w:rPr>
          <w:sz w:val="28"/>
          <w:szCs w:val="28"/>
        </w:rPr>
        <w:t xml:space="preserve">о порядке и формах учета и отчетности </w:t>
      </w:r>
      <w:r w:rsidRPr="000E7751">
        <w:rPr>
          <w:bCs/>
          <w:sz w:val="28"/>
          <w:szCs w:val="28"/>
        </w:rPr>
        <w:t xml:space="preserve">кандидатов, избирательных объединений </w:t>
      </w:r>
      <w:r w:rsidRPr="000E7751">
        <w:rPr>
          <w:sz w:val="28"/>
          <w:szCs w:val="28"/>
        </w:rPr>
        <w:t>о поступлении средств в избирательные фонды и</w:t>
      </w:r>
      <w:r w:rsidRPr="000E7751">
        <w:rPr>
          <w:bCs/>
          <w:sz w:val="28"/>
          <w:szCs w:val="28"/>
        </w:rPr>
        <w:t xml:space="preserve"> </w:t>
      </w:r>
      <w:r w:rsidRPr="000E7751">
        <w:rPr>
          <w:sz w:val="28"/>
          <w:szCs w:val="28"/>
        </w:rPr>
        <w:t xml:space="preserve">расходовании этих средств </w:t>
      </w:r>
      <w:r w:rsidRPr="000E7751">
        <w:rPr>
          <w:bCs/>
          <w:sz w:val="28"/>
          <w:szCs w:val="28"/>
        </w:rPr>
        <w:t>при проведении выборов в органы местного самоуправления муниципальных образований Ярославской области, утвержденной постановлением Избирательной комиссией ЯО от 18.06.2021 года №179/1095-6</w:t>
      </w:r>
      <w:r>
        <w:rPr>
          <w:bCs/>
          <w:sz w:val="28"/>
          <w:szCs w:val="28"/>
        </w:rPr>
        <w:t xml:space="preserve"> (</w:t>
      </w:r>
      <w:r w:rsidRPr="00914B15">
        <w:rPr>
          <w:sz w:val="28"/>
          <w:szCs w:val="28"/>
        </w:rPr>
        <w:t xml:space="preserve">избирательный фонд кандидата </w:t>
      </w:r>
      <w:r>
        <w:rPr>
          <w:sz w:val="28"/>
          <w:szCs w:val="28"/>
        </w:rPr>
        <w:t>создает</w:t>
      </w:r>
      <w:r w:rsidRPr="00914B15">
        <w:rPr>
          <w:sz w:val="28"/>
          <w:szCs w:val="28"/>
        </w:rPr>
        <w:t>ся без открытия специального избирательного счета</w:t>
      </w:r>
      <w:r>
        <w:rPr>
          <w:sz w:val="28"/>
          <w:szCs w:val="28"/>
        </w:rPr>
        <w:t xml:space="preserve"> и</w:t>
      </w:r>
      <w:r w:rsidRPr="00914B15">
        <w:rPr>
          <w:sz w:val="28"/>
          <w:szCs w:val="28"/>
        </w:rPr>
        <w:t xml:space="preserve"> только за сче</w:t>
      </w:r>
      <w:r>
        <w:rPr>
          <w:sz w:val="28"/>
          <w:szCs w:val="28"/>
        </w:rPr>
        <w:t xml:space="preserve">т собственных средств кандидата, </w:t>
      </w:r>
      <w:r w:rsidRPr="00E1233A">
        <w:rPr>
          <w:sz w:val="28"/>
          <w:szCs w:val="28"/>
        </w:rPr>
        <w:t>финансовые отчеты, предусмотренные пунктом 1 статьи 77 Закона Ярославской области</w:t>
      </w:r>
      <w:r>
        <w:rPr>
          <w:sz w:val="28"/>
          <w:szCs w:val="28"/>
        </w:rPr>
        <w:t>, предоставляются в комиссию).</w:t>
      </w:r>
    </w:p>
    <w:p w:rsidR="00914B15" w:rsidRPr="00914B15" w:rsidRDefault="00914B15" w:rsidP="00914B15">
      <w:pPr>
        <w:jc w:val="both"/>
        <w:textAlignment w:val="baseline"/>
        <w:rPr>
          <w:color w:val="000000"/>
          <w:sz w:val="28"/>
          <w:szCs w:val="28"/>
        </w:rPr>
      </w:pPr>
    </w:p>
    <w:p w:rsidR="004925F8" w:rsidRPr="003005C3" w:rsidRDefault="004925F8" w:rsidP="00914B15">
      <w:pPr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 w:rsidRPr="003005C3">
        <w:rPr>
          <w:b/>
          <w:color w:val="000000"/>
          <w:sz w:val="28"/>
          <w:szCs w:val="28"/>
        </w:rPr>
        <w:t xml:space="preserve">Документы, представляемые в </w:t>
      </w:r>
      <w:r>
        <w:rPr>
          <w:b/>
          <w:color w:val="000000"/>
          <w:sz w:val="28"/>
          <w:szCs w:val="28"/>
        </w:rPr>
        <w:t>территориальную</w:t>
      </w:r>
      <w:r w:rsidR="002A1E1C">
        <w:rPr>
          <w:b/>
          <w:color w:val="000000"/>
          <w:sz w:val="28"/>
          <w:szCs w:val="28"/>
        </w:rPr>
        <w:t xml:space="preserve"> </w:t>
      </w:r>
      <w:r w:rsidRPr="003005C3">
        <w:rPr>
          <w:b/>
          <w:color w:val="000000"/>
          <w:sz w:val="28"/>
          <w:szCs w:val="28"/>
        </w:rPr>
        <w:t xml:space="preserve">избирательную комиссию </w:t>
      </w:r>
      <w:r>
        <w:rPr>
          <w:b/>
          <w:color w:val="000000"/>
          <w:sz w:val="28"/>
          <w:szCs w:val="28"/>
        </w:rPr>
        <w:t>горо</w:t>
      </w:r>
      <w:r w:rsidR="002A1E1C">
        <w:rPr>
          <w:b/>
          <w:color w:val="000000"/>
          <w:sz w:val="28"/>
          <w:szCs w:val="28"/>
        </w:rPr>
        <w:t xml:space="preserve">да </w:t>
      </w:r>
      <w:r w:rsidR="009A6CD5">
        <w:rPr>
          <w:b/>
          <w:color w:val="000000"/>
          <w:sz w:val="28"/>
          <w:szCs w:val="28"/>
        </w:rPr>
        <w:t>Углича и Угличского</w:t>
      </w:r>
      <w:r w:rsidR="002A1E1C">
        <w:rPr>
          <w:b/>
          <w:color w:val="000000"/>
          <w:sz w:val="28"/>
          <w:szCs w:val="28"/>
        </w:rPr>
        <w:t xml:space="preserve"> района </w:t>
      </w:r>
      <w:r w:rsidRPr="003005C3">
        <w:rPr>
          <w:b/>
          <w:color w:val="000000"/>
          <w:sz w:val="28"/>
          <w:szCs w:val="28"/>
        </w:rPr>
        <w:t>для регистрации кандидата,</w:t>
      </w:r>
      <w:r w:rsidR="002A1E1C">
        <w:rPr>
          <w:b/>
          <w:color w:val="000000"/>
          <w:sz w:val="28"/>
          <w:szCs w:val="28"/>
        </w:rPr>
        <w:t xml:space="preserve"> </w:t>
      </w:r>
      <w:r w:rsidR="009A6CD5">
        <w:rPr>
          <w:b/>
          <w:color w:val="000000"/>
          <w:sz w:val="28"/>
          <w:szCs w:val="28"/>
        </w:rPr>
        <w:t>выдвинутого по многомандатному</w:t>
      </w:r>
      <w:r w:rsidRPr="003005C3">
        <w:rPr>
          <w:b/>
          <w:color w:val="000000"/>
          <w:sz w:val="28"/>
          <w:szCs w:val="28"/>
        </w:rPr>
        <w:t xml:space="preserve"> избирательному округу</w:t>
      </w:r>
      <w:r w:rsidR="00914B15">
        <w:rPr>
          <w:b/>
          <w:color w:val="000000"/>
          <w:sz w:val="28"/>
          <w:szCs w:val="28"/>
        </w:rPr>
        <w:t xml:space="preserve"> №1</w:t>
      </w:r>
    </w:p>
    <w:p w:rsidR="00D6416D" w:rsidRDefault="004925F8" w:rsidP="00D6416D">
      <w:pPr>
        <w:numPr>
          <w:ilvl w:val="1"/>
          <w:numId w:val="3"/>
        </w:numPr>
        <w:ind w:left="709" w:hanging="715"/>
        <w:jc w:val="both"/>
        <w:rPr>
          <w:rFonts w:eastAsia="Calibri"/>
          <w:sz w:val="28"/>
          <w:szCs w:val="28"/>
        </w:rPr>
      </w:pPr>
      <w:bookmarkStart w:id="28" w:name="100171"/>
      <w:bookmarkStart w:id="29" w:name="100172"/>
      <w:bookmarkStart w:id="30" w:name="100173"/>
      <w:bookmarkEnd w:id="28"/>
      <w:bookmarkEnd w:id="29"/>
      <w:bookmarkEnd w:id="30"/>
      <w:r w:rsidRPr="003005C3">
        <w:rPr>
          <w:color w:val="000000"/>
          <w:sz w:val="28"/>
          <w:szCs w:val="28"/>
        </w:rPr>
        <w:t>Документ, подтверждающий открытие специального избирательного счета</w:t>
      </w:r>
      <w:r w:rsidR="002A1E1C">
        <w:rPr>
          <w:color w:val="000000"/>
          <w:sz w:val="28"/>
          <w:szCs w:val="28"/>
        </w:rPr>
        <w:t xml:space="preserve"> избирательного фонда кандидата</w:t>
      </w:r>
      <w:r w:rsidR="00914B15">
        <w:rPr>
          <w:color w:val="000000"/>
          <w:sz w:val="28"/>
          <w:szCs w:val="28"/>
        </w:rPr>
        <w:t xml:space="preserve"> (за исключением случаев, предусмотренных пунктами 2.8. и 2.9. настоящего перечня)</w:t>
      </w:r>
      <w:r w:rsidR="002A1E1C">
        <w:rPr>
          <w:color w:val="000000"/>
          <w:sz w:val="28"/>
          <w:szCs w:val="28"/>
        </w:rPr>
        <w:t>.</w:t>
      </w:r>
      <w:bookmarkStart w:id="31" w:name="100174"/>
      <w:bookmarkStart w:id="32" w:name="102050"/>
      <w:bookmarkStart w:id="33" w:name="100175"/>
      <w:bookmarkEnd w:id="31"/>
      <w:bookmarkEnd w:id="32"/>
      <w:bookmarkEnd w:id="33"/>
    </w:p>
    <w:p w:rsidR="00D6416D" w:rsidRDefault="004925F8" w:rsidP="00D6416D">
      <w:pPr>
        <w:numPr>
          <w:ilvl w:val="1"/>
          <w:numId w:val="3"/>
        </w:numPr>
        <w:ind w:left="709" w:hanging="715"/>
        <w:jc w:val="both"/>
        <w:rPr>
          <w:rFonts w:eastAsia="Calibri"/>
          <w:sz w:val="28"/>
          <w:szCs w:val="28"/>
        </w:rPr>
      </w:pPr>
      <w:r w:rsidRPr="00D6416D">
        <w:rPr>
          <w:color w:val="000000"/>
          <w:sz w:val="28"/>
          <w:szCs w:val="28"/>
        </w:rPr>
        <w:t>Сведения об изменениях в данных о кандидате, ранее представленных в</w:t>
      </w:r>
      <w:bookmarkStart w:id="34" w:name="100176"/>
      <w:bookmarkEnd w:id="34"/>
      <w:r w:rsidRPr="00D6416D">
        <w:rPr>
          <w:color w:val="000000"/>
          <w:sz w:val="28"/>
          <w:szCs w:val="28"/>
        </w:rPr>
        <w:t xml:space="preserve"> соотв</w:t>
      </w:r>
      <w:r w:rsidR="005E5DE2" w:rsidRPr="00D6416D">
        <w:rPr>
          <w:color w:val="000000"/>
          <w:sz w:val="28"/>
          <w:szCs w:val="28"/>
        </w:rPr>
        <w:t xml:space="preserve">етствии с законом (приложение № </w:t>
      </w:r>
      <w:r w:rsidR="006412A4">
        <w:rPr>
          <w:color w:val="000000"/>
          <w:sz w:val="28"/>
          <w:szCs w:val="28"/>
        </w:rPr>
        <w:t>8</w:t>
      </w:r>
      <w:r w:rsidRPr="00D6416D">
        <w:rPr>
          <w:color w:val="000000"/>
          <w:sz w:val="28"/>
          <w:szCs w:val="28"/>
        </w:rPr>
        <w:t>).</w:t>
      </w:r>
      <w:bookmarkStart w:id="35" w:name="100177"/>
      <w:bookmarkStart w:id="36" w:name="100178"/>
      <w:bookmarkEnd w:id="35"/>
      <w:bookmarkEnd w:id="36"/>
    </w:p>
    <w:p w:rsidR="00D6416D" w:rsidRDefault="004925F8" w:rsidP="00D6416D">
      <w:pPr>
        <w:numPr>
          <w:ilvl w:val="1"/>
          <w:numId w:val="3"/>
        </w:numPr>
        <w:ind w:left="709" w:hanging="715"/>
        <w:jc w:val="both"/>
        <w:rPr>
          <w:rFonts w:eastAsia="Calibri"/>
          <w:sz w:val="28"/>
          <w:szCs w:val="28"/>
        </w:rPr>
      </w:pPr>
      <w:r w:rsidRPr="00D6416D">
        <w:rPr>
          <w:color w:val="000000"/>
          <w:sz w:val="28"/>
          <w:szCs w:val="28"/>
        </w:rPr>
        <w:t>Для кандидат</w:t>
      </w:r>
      <w:r w:rsidR="009A6CD5" w:rsidRPr="00D6416D">
        <w:rPr>
          <w:color w:val="000000"/>
          <w:sz w:val="28"/>
          <w:szCs w:val="28"/>
        </w:rPr>
        <w:t>а, выдвинутого по многомандатному</w:t>
      </w:r>
      <w:r w:rsidRPr="00D6416D">
        <w:rPr>
          <w:color w:val="000000"/>
          <w:sz w:val="28"/>
          <w:szCs w:val="28"/>
        </w:rPr>
        <w:t xml:space="preserve"> избирательному округу избирательным объединением, на </w:t>
      </w:r>
      <w:r w:rsidR="0095355F">
        <w:rPr>
          <w:color w:val="000000"/>
          <w:sz w:val="28"/>
          <w:szCs w:val="28"/>
        </w:rPr>
        <w:t>которое</w:t>
      </w:r>
      <w:r w:rsidRPr="00D6416D">
        <w:rPr>
          <w:color w:val="000000"/>
          <w:sz w:val="28"/>
          <w:szCs w:val="28"/>
        </w:rPr>
        <w:t xml:space="preserve"> распространяется действие пункта 7 статьи 46.1 Закона Ярославской области № 27-з</w:t>
      </w:r>
      <w:r>
        <w:rPr>
          <w:rStyle w:val="aa"/>
          <w:color w:val="000000"/>
          <w:sz w:val="28"/>
          <w:szCs w:val="28"/>
        </w:rPr>
        <w:footnoteReference w:id="4"/>
      </w:r>
      <w:r w:rsidRPr="00D6416D">
        <w:rPr>
          <w:color w:val="000000"/>
          <w:sz w:val="28"/>
          <w:szCs w:val="28"/>
        </w:rPr>
        <w:t>, или в порядке самовыдвижения:</w:t>
      </w:r>
      <w:bookmarkStart w:id="37" w:name="100179"/>
      <w:bookmarkStart w:id="38" w:name="100180"/>
      <w:bookmarkStart w:id="39" w:name="100181"/>
      <w:bookmarkEnd w:id="37"/>
      <w:bookmarkEnd w:id="38"/>
      <w:bookmarkEnd w:id="39"/>
    </w:p>
    <w:p w:rsidR="00D6416D" w:rsidRDefault="004925F8" w:rsidP="00D6416D">
      <w:pPr>
        <w:numPr>
          <w:ilvl w:val="2"/>
          <w:numId w:val="3"/>
        </w:numPr>
        <w:ind w:left="1418" w:hanging="698"/>
        <w:jc w:val="both"/>
        <w:rPr>
          <w:rFonts w:eastAsia="Calibri"/>
          <w:sz w:val="28"/>
          <w:szCs w:val="28"/>
        </w:rPr>
      </w:pPr>
      <w:r w:rsidRPr="00D6416D">
        <w:rPr>
          <w:color w:val="000000"/>
          <w:sz w:val="28"/>
          <w:szCs w:val="28"/>
        </w:rPr>
        <w:t xml:space="preserve">Подписные листы с подписями избирателей, собранными в поддержку выдвижения (самовыдвижения) кандидата в депутаты </w:t>
      </w:r>
      <w:r w:rsidR="009A6CD5" w:rsidRPr="00D6416D">
        <w:rPr>
          <w:color w:val="000000"/>
          <w:sz w:val="28"/>
          <w:szCs w:val="28"/>
        </w:rPr>
        <w:t xml:space="preserve">Муниципального Совета </w:t>
      </w:r>
      <w:r w:rsidR="00D6416D">
        <w:rPr>
          <w:color w:val="000000"/>
          <w:sz w:val="28"/>
          <w:szCs w:val="28"/>
        </w:rPr>
        <w:t xml:space="preserve">Головинского </w:t>
      </w:r>
      <w:r w:rsidR="009A6CD5" w:rsidRPr="00D6416D">
        <w:rPr>
          <w:color w:val="000000"/>
          <w:sz w:val="28"/>
          <w:szCs w:val="28"/>
        </w:rPr>
        <w:t>сельского поселения Угличского муниципального района</w:t>
      </w:r>
      <w:r w:rsidR="00D6416D">
        <w:rPr>
          <w:color w:val="000000"/>
          <w:sz w:val="28"/>
          <w:szCs w:val="28"/>
        </w:rPr>
        <w:t xml:space="preserve"> Ярославской области пятого созыва</w:t>
      </w:r>
      <w:r w:rsidRPr="00D6416D">
        <w:rPr>
          <w:color w:val="000000"/>
          <w:sz w:val="28"/>
          <w:szCs w:val="28"/>
        </w:rPr>
        <w:t>, пронумерованные и сброшюрованные в виде папок, по форме, установленной Федеральным законом «Об основных гарантиях избирательных прав и права на участие в референдуме граждан Российской Федерации»</w:t>
      </w:r>
      <w:r w:rsidR="00D6416D">
        <w:rPr>
          <w:color w:val="000000"/>
          <w:sz w:val="28"/>
          <w:szCs w:val="28"/>
        </w:rPr>
        <w:t xml:space="preserve"> и соответствующим решением территориальной избирательной комиссии города Углича и Угличского района</w:t>
      </w:r>
      <w:r w:rsidRPr="00D6416D">
        <w:rPr>
          <w:color w:val="000000"/>
          <w:sz w:val="28"/>
          <w:szCs w:val="28"/>
        </w:rPr>
        <w:t>.</w:t>
      </w:r>
      <w:bookmarkStart w:id="40" w:name="100182"/>
      <w:bookmarkEnd w:id="40"/>
    </w:p>
    <w:p w:rsidR="00D6416D" w:rsidRDefault="004925F8" w:rsidP="00D6416D">
      <w:pPr>
        <w:numPr>
          <w:ilvl w:val="2"/>
          <w:numId w:val="3"/>
        </w:numPr>
        <w:ind w:left="1418" w:hanging="698"/>
        <w:jc w:val="both"/>
        <w:rPr>
          <w:rFonts w:eastAsia="Calibri"/>
          <w:sz w:val="28"/>
          <w:szCs w:val="28"/>
        </w:rPr>
      </w:pPr>
      <w:r w:rsidRPr="00D6416D">
        <w:rPr>
          <w:color w:val="000000"/>
          <w:sz w:val="28"/>
          <w:szCs w:val="28"/>
        </w:rPr>
        <w:t xml:space="preserve">Протокол об итогах сбора подписей избирателей в поддержку выдвижения кандидата в депутаты </w:t>
      </w:r>
      <w:r w:rsidR="00FF7934" w:rsidRPr="00D6416D">
        <w:rPr>
          <w:color w:val="000000"/>
          <w:sz w:val="28"/>
          <w:szCs w:val="28"/>
        </w:rPr>
        <w:t xml:space="preserve">Муниципального Совета </w:t>
      </w:r>
      <w:r w:rsidR="00D6416D">
        <w:rPr>
          <w:color w:val="000000"/>
          <w:sz w:val="28"/>
          <w:szCs w:val="28"/>
        </w:rPr>
        <w:t xml:space="preserve">Головинского </w:t>
      </w:r>
      <w:r w:rsidR="00D6416D" w:rsidRPr="00D6416D">
        <w:rPr>
          <w:color w:val="000000"/>
          <w:sz w:val="28"/>
          <w:szCs w:val="28"/>
        </w:rPr>
        <w:t>сельского поселения Угличского муниципального района</w:t>
      </w:r>
      <w:r w:rsidR="00D6416D">
        <w:rPr>
          <w:color w:val="000000"/>
          <w:sz w:val="28"/>
          <w:szCs w:val="28"/>
        </w:rPr>
        <w:t xml:space="preserve"> </w:t>
      </w:r>
      <w:r w:rsidR="00D6416D">
        <w:rPr>
          <w:color w:val="000000"/>
          <w:sz w:val="28"/>
          <w:szCs w:val="28"/>
        </w:rPr>
        <w:lastRenderedPageBreak/>
        <w:t>Ярославской области пятого созыва</w:t>
      </w:r>
      <w:r w:rsidR="00097BFE" w:rsidRPr="00D6416D">
        <w:rPr>
          <w:color w:val="000000"/>
          <w:sz w:val="28"/>
          <w:szCs w:val="28"/>
        </w:rPr>
        <w:t xml:space="preserve">, </w:t>
      </w:r>
      <w:r w:rsidRPr="00D6416D">
        <w:rPr>
          <w:color w:val="000000"/>
          <w:sz w:val="28"/>
          <w:szCs w:val="28"/>
        </w:rPr>
        <w:t xml:space="preserve">на бумажном носителе и в машиночитаемом виде по форме, установленной </w:t>
      </w:r>
      <w:r w:rsidR="00097BFE" w:rsidRPr="00D6416D">
        <w:rPr>
          <w:color w:val="000000"/>
          <w:sz w:val="28"/>
          <w:szCs w:val="28"/>
        </w:rPr>
        <w:t xml:space="preserve">территориальной избирательной комиссией города </w:t>
      </w:r>
      <w:r w:rsidR="00FF7934" w:rsidRPr="00D6416D">
        <w:rPr>
          <w:color w:val="000000"/>
          <w:sz w:val="28"/>
          <w:szCs w:val="28"/>
        </w:rPr>
        <w:t>Углича и Угличского</w:t>
      </w:r>
      <w:r w:rsidR="00097BFE" w:rsidRPr="00D6416D">
        <w:rPr>
          <w:color w:val="000000"/>
          <w:sz w:val="28"/>
          <w:szCs w:val="28"/>
        </w:rPr>
        <w:t xml:space="preserve"> района </w:t>
      </w:r>
      <w:r w:rsidRPr="00D6416D">
        <w:rPr>
          <w:color w:val="000000"/>
          <w:sz w:val="28"/>
          <w:szCs w:val="28"/>
        </w:rPr>
        <w:t>(</w:t>
      </w:r>
      <w:hyperlink r:id="rId11" w:anchor="101336" w:history="1">
        <w:r w:rsidRPr="00D6416D">
          <w:rPr>
            <w:sz w:val="28"/>
            <w:szCs w:val="28"/>
            <w:bdr w:val="none" w:sz="0" w:space="0" w:color="auto" w:frame="1"/>
          </w:rPr>
          <w:t xml:space="preserve">приложение № </w:t>
        </w:r>
        <w:r w:rsidR="006412A4">
          <w:rPr>
            <w:sz w:val="28"/>
            <w:szCs w:val="28"/>
            <w:bdr w:val="none" w:sz="0" w:space="0" w:color="auto" w:frame="1"/>
          </w:rPr>
          <w:t>9</w:t>
        </w:r>
      </w:hyperlink>
      <w:r w:rsidR="005E5DE2" w:rsidRPr="00D6416D">
        <w:rPr>
          <w:sz w:val="28"/>
          <w:szCs w:val="28"/>
        </w:rPr>
        <w:t>)</w:t>
      </w:r>
      <w:r w:rsidRPr="00D6416D">
        <w:rPr>
          <w:color w:val="000000"/>
          <w:sz w:val="28"/>
          <w:szCs w:val="28"/>
        </w:rPr>
        <w:t>.</w:t>
      </w:r>
      <w:bookmarkStart w:id="41" w:name="100183"/>
      <w:bookmarkStart w:id="42" w:name="100184"/>
      <w:bookmarkEnd w:id="41"/>
      <w:bookmarkEnd w:id="42"/>
    </w:p>
    <w:p w:rsidR="004925F8" w:rsidRPr="00D6416D" w:rsidRDefault="004925F8" w:rsidP="00D6416D">
      <w:pPr>
        <w:numPr>
          <w:ilvl w:val="2"/>
          <w:numId w:val="3"/>
        </w:numPr>
        <w:ind w:left="1418" w:hanging="698"/>
        <w:jc w:val="both"/>
        <w:rPr>
          <w:rFonts w:eastAsia="Calibri"/>
          <w:sz w:val="28"/>
          <w:szCs w:val="28"/>
        </w:rPr>
      </w:pPr>
      <w:r w:rsidRPr="00D6416D">
        <w:rPr>
          <w:color w:val="000000"/>
          <w:sz w:val="28"/>
          <w:szCs w:val="28"/>
        </w:rPr>
        <w:t>Копия документа, подтверждающего оплату изготовления подписных листов за счет средств избирательного фонда кандидата</w:t>
      </w:r>
      <w:r w:rsidR="00097BFE" w:rsidRPr="00D6416D">
        <w:rPr>
          <w:color w:val="000000"/>
          <w:sz w:val="28"/>
          <w:szCs w:val="28"/>
        </w:rPr>
        <w:t xml:space="preserve"> (при наличии)</w:t>
      </w:r>
      <w:r w:rsidRPr="00D6416D">
        <w:rPr>
          <w:color w:val="000000"/>
          <w:sz w:val="28"/>
          <w:szCs w:val="28"/>
        </w:rPr>
        <w:t>.</w:t>
      </w:r>
    </w:p>
    <w:p w:rsidR="00D6416D" w:rsidRDefault="004925F8" w:rsidP="00D6416D">
      <w:pPr>
        <w:numPr>
          <w:ilvl w:val="1"/>
          <w:numId w:val="3"/>
        </w:numPr>
        <w:ind w:left="709" w:hanging="715"/>
        <w:jc w:val="both"/>
        <w:rPr>
          <w:color w:val="000000"/>
          <w:sz w:val="28"/>
          <w:szCs w:val="28"/>
        </w:rPr>
      </w:pPr>
      <w:bookmarkStart w:id="43" w:name="100185"/>
      <w:bookmarkEnd w:id="43"/>
      <w:r>
        <w:rPr>
          <w:color w:val="000000"/>
          <w:sz w:val="28"/>
          <w:szCs w:val="28"/>
        </w:rPr>
        <w:t>Первый финансовый отчет</w:t>
      </w:r>
      <w:r w:rsidR="00D6416D">
        <w:rPr>
          <w:color w:val="000000"/>
          <w:sz w:val="28"/>
          <w:szCs w:val="28"/>
        </w:rPr>
        <w:t xml:space="preserve"> (за исключением случая, предусмотренного пунктом 2.8. настоящего перечня)</w:t>
      </w:r>
      <w:r>
        <w:rPr>
          <w:color w:val="000000"/>
          <w:sz w:val="28"/>
          <w:szCs w:val="28"/>
        </w:rPr>
        <w:t>.</w:t>
      </w:r>
    </w:p>
    <w:p w:rsidR="004925F8" w:rsidRPr="00D6416D" w:rsidRDefault="006B04A7" w:rsidP="00D6416D">
      <w:pPr>
        <w:numPr>
          <w:ilvl w:val="1"/>
          <w:numId w:val="3"/>
        </w:numPr>
        <w:ind w:left="709" w:hanging="715"/>
        <w:jc w:val="both"/>
        <w:rPr>
          <w:color w:val="000000"/>
          <w:sz w:val="28"/>
          <w:szCs w:val="28"/>
        </w:rPr>
      </w:pPr>
      <w:r w:rsidRPr="00D6416D">
        <w:rPr>
          <w:color w:val="000000"/>
          <w:sz w:val="28"/>
          <w:szCs w:val="28"/>
        </w:rPr>
        <w:t xml:space="preserve">Фото кандидата </w:t>
      </w:r>
      <w:r w:rsidR="005E5DE2" w:rsidRPr="00D6416D">
        <w:rPr>
          <w:color w:val="000000"/>
          <w:sz w:val="28"/>
          <w:szCs w:val="28"/>
        </w:rPr>
        <w:t>на электронном носителе (USB Flash Drive).</w:t>
      </w:r>
    </w:p>
    <w:p w:rsidR="004925F8" w:rsidRDefault="004925F8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  <w:bookmarkStart w:id="44" w:name="100186"/>
      <w:bookmarkStart w:id="45" w:name="100187"/>
      <w:bookmarkEnd w:id="44"/>
      <w:bookmarkEnd w:id="45"/>
    </w:p>
    <w:p w:rsidR="005E5DE2" w:rsidRDefault="005E5DE2" w:rsidP="00D6416D">
      <w:pPr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 w:rsidRPr="003005C3">
        <w:rPr>
          <w:b/>
          <w:color w:val="000000"/>
          <w:sz w:val="28"/>
          <w:szCs w:val="28"/>
        </w:rPr>
        <w:t>Документы, представляемые при отказе от участия</w:t>
      </w:r>
      <w:r w:rsidR="00FF7934">
        <w:rPr>
          <w:b/>
          <w:color w:val="000000"/>
          <w:sz w:val="28"/>
          <w:szCs w:val="28"/>
        </w:rPr>
        <w:t xml:space="preserve"> </w:t>
      </w:r>
      <w:r w:rsidRPr="003005C3">
        <w:rPr>
          <w:b/>
          <w:color w:val="000000"/>
          <w:sz w:val="28"/>
          <w:szCs w:val="28"/>
        </w:rPr>
        <w:t>в выборах, при отзыве кандидата</w:t>
      </w:r>
    </w:p>
    <w:p w:rsidR="00D6416D" w:rsidRDefault="005E5DE2" w:rsidP="00D6416D">
      <w:pPr>
        <w:numPr>
          <w:ilvl w:val="1"/>
          <w:numId w:val="3"/>
        </w:numPr>
        <w:ind w:left="709" w:hanging="715"/>
        <w:jc w:val="both"/>
        <w:rPr>
          <w:color w:val="000000"/>
          <w:sz w:val="28"/>
          <w:szCs w:val="28"/>
        </w:rPr>
      </w:pPr>
      <w:bookmarkStart w:id="46" w:name="100200"/>
      <w:bookmarkEnd w:id="46"/>
      <w:r w:rsidRPr="003005C3">
        <w:rPr>
          <w:color w:val="000000"/>
          <w:sz w:val="28"/>
          <w:szCs w:val="28"/>
        </w:rPr>
        <w:t xml:space="preserve">Заявление кандидата об отказе от дальнейшего участия в выборах депутатов </w:t>
      </w:r>
      <w:r w:rsidR="00FF7934">
        <w:rPr>
          <w:color w:val="000000"/>
          <w:sz w:val="28"/>
          <w:szCs w:val="28"/>
        </w:rPr>
        <w:t xml:space="preserve">Муниципального Совета </w:t>
      </w:r>
      <w:r w:rsidR="00D6416D">
        <w:rPr>
          <w:color w:val="000000"/>
          <w:sz w:val="28"/>
          <w:szCs w:val="28"/>
        </w:rPr>
        <w:t xml:space="preserve">Головинского </w:t>
      </w:r>
      <w:r w:rsidR="00D6416D" w:rsidRPr="00D6416D">
        <w:rPr>
          <w:color w:val="000000"/>
          <w:sz w:val="28"/>
          <w:szCs w:val="28"/>
        </w:rPr>
        <w:t>сельского поселения Угличского муниципального района</w:t>
      </w:r>
      <w:r w:rsidR="00D6416D">
        <w:rPr>
          <w:color w:val="000000"/>
          <w:sz w:val="28"/>
          <w:szCs w:val="28"/>
        </w:rPr>
        <w:t xml:space="preserve"> Ярославской области пятого созыва</w:t>
      </w:r>
      <w:r w:rsidRPr="003005C3">
        <w:rPr>
          <w:color w:val="000000"/>
          <w:sz w:val="28"/>
          <w:szCs w:val="28"/>
        </w:rPr>
        <w:t xml:space="preserve"> </w:t>
      </w:r>
      <w:r w:rsidR="006412A4">
        <w:rPr>
          <w:color w:val="000000"/>
          <w:sz w:val="28"/>
          <w:szCs w:val="28"/>
        </w:rPr>
        <w:t>(приложение № 10</w:t>
      </w:r>
      <w:r>
        <w:rPr>
          <w:color w:val="000000"/>
          <w:sz w:val="28"/>
          <w:szCs w:val="28"/>
        </w:rPr>
        <w:t>)</w:t>
      </w:r>
      <w:r w:rsidRPr="003005C3">
        <w:rPr>
          <w:color w:val="000000"/>
          <w:sz w:val="28"/>
          <w:szCs w:val="28"/>
        </w:rPr>
        <w:t>.</w:t>
      </w:r>
      <w:bookmarkStart w:id="47" w:name="100201"/>
      <w:bookmarkEnd w:id="47"/>
    </w:p>
    <w:p w:rsidR="005E5DE2" w:rsidRPr="00D6416D" w:rsidRDefault="005E5DE2" w:rsidP="00D6416D">
      <w:pPr>
        <w:numPr>
          <w:ilvl w:val="1"/>
          <w:numId w:val="3"/>
        </w:numPr>
        <w:ind w:left="709" w:hanging="715"/>
        <w:jc w:val="both"/>
        <w:rPr>
          <w:color w:val="000000"/>
          <w:sz w:val="28"/>
          <w:szCs w:val="28"/>
        </w:rPr>
      </w:pPr>
      <w:r w:rsidRPr="00D6416D">
        <w:rPr>
          <w:color w:val="000000"/>
          <w:sz w:val="28"/>
          <w:szCs w:val="28"/>
        </w:rPr>
        <w:t>Решение руководящего органа избирательного объединения об отзыве кандидата</w:t>
      </w:r>
      <w:r w:rsidR="00FF7934" w:rsidRPr="00D6416D">
        <w:rPr>
          <w:color w:val="000000"/>
          <w:sz w:val="28"/>
          <w:szCs w:val="28"/>
        </w:rPr>
        <w:t>, выдвинутого по многомандатному</w:t>
      </w:r>
      <w:r w:rsidRPr="00D6416D">
        <w:rPr>
          <w:color w:val="000000"/>
          <w:sz w:val="28"/>
          <w:szCs w:val="28"/>
        </w:rPr>
        <w:t xml:space="preserve"> избирательному округу.</w:t>
      </w:r>
    </w:p>
    <w:p w:rsidR="005E5DE2" w:rsidRDefault="005E5DE2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925F8" w:rsidRDefault="004925F8" w:rsidP="00D6416D">
      <w:pPr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 w:rsidRPr="003005C3">
        <w:rPr>
          <w:b/>
          <w:color w:val="000000"/>
          <w:sz w:val="28"/>
          <w:szCs w:val="28"/>
        </w:rPr>
        <w:t>Документы, представляемые кандидатом, выдвинутым</w:t>
      </w:r>
      <w:r w:rsidR="00FF7934">
        <w:rPr>
          <w:b/>
          <w:color w:val="000000"/>
          <w:sz w:val="28"/>
          <w:szCs w:val="28"/>
        </w:rPr>
        <w:t xml:space="preserve"> по многомандатному</w:t>
      </w:r>
      <w:r w:rsidRPr="003005C3">
        <w:rPr>
          <w:b/>
          <w:color w:val="000000"/>
          <w:sz w:val="28"/>
          <w:szCs w:val="28"/>
        </w:rPr>
        <w:t xml:space="preserve"> избирательному округу,</w:t>
      </w:r>
      <w:r w:rsidR="00FF7934">
        <w:rPr>
          <w:b/>
          <w:color w:val="000000"/>
          <w:sz w:val="28"/>
          <w:szCs w:val="28"/>
        </w:rPr>
        <w:t xml:space="preserve"> </w:t>
      </w:r>
      <w:r w:rsidRPr="003005C3">
        <w:rPr>
          <w:b/>
          <w:color w:val="000000"/>
          <w:sz w:val="28"/>
          <w:szCs w:val="28"/>
        </w:rPr>
        <w:t>для регистрации</w:t>
      </w:r>
      <w:r w:rsidR="00FF7934">
        <w:rPr>
          <w:b/>
          <w:color w:val="000000"/>
          <w:sz w:val="28"/>
          <w:szCs w:val="28"/>
        </w:rPr>
        <w:t xml:space="preserve"> </w:t>
      </w:r>
      <w:r w:rsidRPr="003005C3">
        <w:rPr>
          <w:b/>
          <w:color w:val="000000"/>
          <w:sz w:val="28"/>
          <w:szCs w:val="28"/>
        </w:rPr>
        <w:t>уполномо</w:t>
      </w:r>
      <w:r w:rsidR="00FF7934">
        <w:rPr>
          <w:b/>
          <w:color w:val="000000"/>
          <w:sz w:val="28"/>
          <w:szCs w:val="28"/>
        </w:rPr>
        <w:t xml:space="preserve">ченного представителя кандидата </w:t>
      </w:r>
      <w:r w:rsidRPr="003005C3">
        <w:rPr>
          <w:b/>
          <w:color w:val="000000"/>
          <w:sz w:val="28"/>
          <w:szCs w:val="28"/>
        </w:rPr>
        <w:t>по финансовым вопросам</w:t>
      </w:r>
    </w:p>
    <w:p w:rsidR="004925F8" w:rsidRPr="003005C3" w:rsidRDefault="00D6416D" w:rsidP="00D6416D">
      <w:pPr>
        <w:numPr>
          <w:ilvl w:val="1"/>
          <w:numId w:val="3"/>
        </w:numPr>
        <w:ind w:left="709" w:hanging="715"/>
        <w:jc w:val="both"/>
        <w:rPr>
          <w:color w:val="000000"/>
          <w:sz w:val="28"/>
          <w:szCs w:val="28"/>
        </w:rPr>
      </w:pPr>
      <w:bookmarkStart w:id="48" w:name="100188"/>
      <w:bookmarkEnd w:id="48"/>
      <w:r>
        <w:rPr>
          <w:color w:val="000000"/>
          <w:sz w:val="28"/>
          <w:szCs w:val="28"/>
        </w:rPr>
        <w:t xml:space="preserve">Формы документов </w:t>
      </w:r>
      <w:r w:rsidR="00B4796F">
        <w:rPr>
          <w:color w:val="000000"/>
          <w:sz w:val="28"/>
          <w:szCs w:val="28"/>
        </w:rPr>
        <w:t>предусмотрены</w:t>
      </w:r>
      <w:r>
        <w:rPr>
          <w:color w:val="000000"/>
          <w:sz w:val="28"/>
          <w:szCs w:val="28"/>
        </w:rPr>
        <w:t xml:space="preserve"> Разделом 2 Инструкции</w:t>
      </w:r>
      <w:r w:rsidRPr="000E7751">
        <w:rPr>
          <w:rFonts w:eastAsia="Calibri"/>
          <w:sz w:val="28"/>
          <w:szCs w:val="28"/>
        </w:rPr>
        <w:t xml:space="preserve"> </w:t>
      </w:r>
      <w:r w:rsidRPr="000E7751">
        <w:rPr>
          <w:sz w:val="28"/>
          <w:szCs w:val="28"/>
        </w:rPr>
        <w:t xml:space="preserve">о порядке и формах учета и отчетности </w:t>
      </w:r>
      <w:r w:rsidRPr="000E7751">
        <w:rPr>
          <w:bCs/>
          <w:sz w:val="28"/>
          <w:szCs w:val="28"/>
        </w:rPr>
        <w:t xml:space="preserve">кандидатов, избирательных объединений </w:t>
      </w:r>
      <w:r w:rsidRPr="000E7751">
        <w:rPr>
          <w:sz w:val="28"/>
          <w:szCs w:val="28"/>
        </w:rPr>
        <w:t>о поступлении средств в избирательные фонды и</w:t>
      </w:r>
      <w:r w:rsidRPr="000E7751">
        <w:rPr>
          <w:bCs/>
          <w:sz w:val="28"/>
          <w:szCs w:val="28"/>
        </w:rPr>
        <w:t xml:space="preserve"> </w:t>
      </w:r>
      <w:r w:rsidRPr="000E7751">
        <w:rPr>
          <w:sz w:val="28"/>
          <w:szCs w:val="28"/>
        </w:rPr>
        <w:t xml:space="preserve">расходовании этих средств </w:t>
      </w:r>
      <w:r w:rsidRPr="000E7751">
        <w:rPr>
          <w:bCs/>
          <w:sz w:val="28"/>
          <w:szCs w:val="28"/>
        </w:rPr>
        <w:t>при проведении выборов в органы местного самоуправления муниципальных образований Ярославской области, утвержденной постановлением Избирательной комиссией ЯО от 18.06.2021 года №179/1095-6</w:t>
      </w:r>
    </w:p>
    <w:p w:rsidR="004925F8" w:rsidRDefault="004925F8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  <w:bookmarkStart w:id="49" w:name="100192"/>
      <w:bookmarkEnd w:id="49"/>
    </w:p>
    <w:p w:rsidR="004925F8" w:rsidRPr="003005C3" w:rsidRDefault="004925F8" w:rsidP="00D6416D">
      <w:pPr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 w:rsidRPr="003005C3">
        <w:rPr>
          <w:b/>
          <w:color w:val="000000"/>
          <w:sz w:val="28"/>
          <w:szCs w:val="28"/>
        </w:rPr>
        <w:t>Документы, представляемые для регистрации</w:t>
      </w:r>
      <w:r w:rsidR="00FF7934">
        <w:rPr>
          <w:b/>
          <w:color w:val="000000"/>
          <w:sz w:val="28"/>
          <w:szCs w:val="28"/>
        </w:rPr>
        <w:t xml:space="preserve"> </w:t>
      </w:r>
      <w:r w:rsidRPr="003005C3">
        <w:rPr>
          <w:b/>
          <w:color w:val="000000"/>
          <w:sz w:val="28"/>
          <w:szCs w:val="28"/>
        </w:rPr>
        <w:t xml:space="preserve">доверенных лиц </w:t>
      </w:r>
      <w:r w:rsidR="004F6C54">
        <w:rPr>
          <w:b/>
          <w:color w:val="000000"/>
          <w:sz w:val="28"/>
          <w:szCs w:val="28"/>
        </w:rPr>
        <w:t xml:space="preserve">избирательного объединения или </w:t>
      </w:r>
      <w:r w:rsidRPr="003005C3">
        <w:rPr>
          <w:b/>
          <w:color w:val="000000"/>
          <w:sz w:val="28"/>
          <w:szCs w:val="28"/>
        </w:rPr>
        <w:t>кандидат</w:t>
      </w:r>
      <w:r w:rsidR="00FF7934">
        <w:rPr>
          <w:b/>
          <w:color w:val="000000"/>
          <w:sz w:val="28"/>
          <w:szCs w:val="28"/>
        </w:rPr>
        <w:t>а, выдвинутого по многомандатному</w:t>
      </w:r>
      <w:r w:rsidR="00097BFE">
        <w:rPr>
          <w:b/>
          <w:color w:val="000000"/>
          <w:sz w:val="28"/>
          <w:szCs w:val="28"/>
        </w:rPr>
        <w:t xml:space="preserve"> </w:t>
      </w:r>
      <w:r w:rsidRPr="003005C3">
        <w:rPr>
          <w:b/>
          <w:color w:val="000000"/>
          <w:sz w:val="28"/>
          <w:szCs w:val="28"/>
        </w:rPr>
        <w:t>избирательному округу</w:t>
      </w:r>
    </w:p>
    <w:p w:rsidR="00B4796F" w:rsidRDefault="006B04A7" w:rsidP="00B4796F">
      <w:pPr>
        <w:numPr>
          <w:ilvl w:val="1"/>
          <w:numId w:val="3"/>
        </w:numPr>
        <w:ind w:left="709" w:hanging="715"/>
        <w:jc w:val="both"/>
        <w:rPr>
          <w:color w:val="000000"/>
          <w:sz w:val="28"/>
          <w:szCs w:val="28"/>
        </w:rPr>
      </w:pPr>
      <w:bookmarkStart w:id="50" w:name="100193"/>
      <w:bookmarkStart w:id="51" w:name="100194"/>
      <w:bookmarkStart w:id="52" w:name="100195"/>
      <w:bookmarkEnd w:id="50"/>
      <w:bookmarkEnd w:id="51"/>
      <w:bookmarkEnd w:id="52"/>
      <w:r w:rsidRPr="006B04A7">
        <w:rPr>
          <w:color w:val="000000"/>
          <w:sz w:val="28"/>
          <w:szCs w:val="28"/>
        </w:rPr>
        <w:t xml:space="preserve">Представление избирательного объединения </w:t>
      </w:r>
      <w:r>
        <w:rPr>
          <w:color w:val="000000"/>
          <w:sz w:val="28"/>
          <w:szCs w:val="28"/>
        </w:rPr>
        <w:t>или з</w:t>
      </w:r>
      <w:r w:rsidR="004925F8">
        <w:rPr>
          <w:color w:val="000000"/>
          <w:sz w:val="28"/>
          <w:szCs w:val="28"/>
        </w:rPr>
        <w:t>аявление</w:t>
      </w:r>
      <w:r w:rsidR="004925F8" w:rsidRPr="003005C3">
        <w:rPr>
          <w:color w:val="000000"/>
          <w:sz w:val="28"/>
          <w:szCs w:val="28"/>
        </w:rPr>
        <w:t xml:space="preserve"> кандидат</w:t>
      </w:r>
      <w:r w:rsidR="00FF7934">
        <w:rPr>
          <w:color w:val="000000"/>
          <w:sz w:val="28"/>
          <w:szCs w:val="28"/>
        </w:rPr>
        <w:t>а, выдвинутого по многомандатному</w:t>
      </w:r>
      <w:r w:rsidR="004925F8" w:rsidRPr="003005C3">
        <w:rPr>
          <w:color w:val="000000"/>
          <w:sz w:val="28"/>
          <w:szCs w:val="28"/>
        </w:rPr>
        <w:t xml:space="preserve"> избирательному округу, о назначении доверенных лиц</w:t>
      </w:r>
      <w:r w:rsidR="004925F8">
        <w:rPr>
          <w:color w:val="000000"/>
          <w:sz w:val="28"/>
          <w:szCs w:val="28"/>
        </w:rPr>
        <w:t xml:space="preserve"> </w:t>
      </w:r>
      <w:r w:rsidR="004925F8" w:rsidRPr="003005C3">
        <w:rPr>
          <w:color w:val="000000"/>
          <w:sz w:val="28"/>
          <w:szCs w:val="28"/>
        </w:rPr>
        <w:t>(представляется в виде документа на бумажном носителе, который может быть изготовлен с использованием программных средств на основе документа в машиночитаемом виде) (</w:t>
      </w:r>
      <w:hyperlink r:id="rId12" w:anchor="101488" w:history="1">
        <w:r w:rsidR="004925F8" w:rsidRPr="003005C3">
          <w:rPr>
            <w:sz w:val="28"/>
            <w:szCs w:val="28"/>
            <w:bdr w:val="none" w:sz="0" w:space="0" w:color="auto" w:frame="1"/>
          </w:rPr>
          <w:t>приложени</w:t>
        </w:r>
        <w:r w:rsidR="004925F8">
          <w:rPr>
            <w:sz w:val="28"/>
            <w:szCs w:val="28"/>
            <w:bdr w:val="none" w:sz="0" w:space="0" w:color="auto" w:frame="1"/>
          </w:rPr>
          <w:t>е</w:t>
        </w:r>
        <w:r w:rsidR="004925F8" w:rsidRPr="003005C3">
          <w:rPr>
            <w:sz w:val="28"/>
            <w:szCs w:val="28"/>
            <w:bdr w:val="none" w:sz="0" w:space="0" w:color="auto" w:frame="1"/>
          </w:rPr>
          <w:t xml:space="preserve"> </w:t>
        </w:r>
      </w:hyperlink>
      <w:r w:rsidR="004925F8">
        <w:rPr>
          <w:sz w:val="28"/>
          <w:szCs w:val="28"/>
        </w:rPr>
        <w:t xml:space="preserve">№ </w:t>
      </w:r>
      <w:r w:rsidR="00816312">
        <w:rPr>
          <w:sz w:val="28"/>
          <w:szCs w:val="28"/>
        </w:rPr>
        <w:t>1</w:t>
      </w:r>
      <w:r w:rsidR="006412A4">
        <w:rPr>
          <w:sz w:val="28"/>
          <w:szCs w:val="28"/>
        </w:rPr>
        <w:t>1</w:t>
      </w:r>
      <w:r w:rsidR="004925F8" w:rsidRPr="003005C3">
        <w:rPr>
          <w:color w:val="000000"/>
          <w:sz w:val="28"/>
          <w:szCs w:val="28"/>
        </w:rPr>
        <w:t>).</w:t>
      </w:r>
      <w:bookmarkStart w:id="53" w:name="100196"/>
      <w:bookmarkStart w:id="54" w:name="100197"/>
      <w:bookmarkEnd w:id="53"/>
      <w:bookmarkEnd w:id="54"/>
    </w:p>
    <w:p w:rsidR="00B4796F" w:rsidRDefault="004925F8" w:rsidP="00B4796F">
      <w:pPr>
        <w:numPr>
          <w:ilvl w:val="1"/>
          <w:numId w:val="3"/>
        </w:numPr>
        <w:ind w:left="709" w:hanging="715"/>
        <w:jc w:val="both"/>
        <w:rPr>
          <w:color w:val="000000"/>
          <w:sz w:val="28"/>
          <w:szCs w:val="28"/>
        </w:rPr>
      </w:pPr>
      <w:r w:rsidRPr="00B4796F">
        <w:rPr>
          <w:color w:val="000000"/>
          <w:sz w:val="28"/>
          <w:szCs w:val="28"/>
        </w:rPr>
        <w:t>Заявления граждан о согласии быть доверенными лицами кандидат</w:t>
      </w:r>
      <w:r w:rsidR="00FF7934" w:rsidRPr="00B4796F">
        <w:rPr>
          <w:color w:val="000000"/>
          <w:sz w:val="28"/>
          <w:szCs w:val="28"/>
        </w:rPr>
        <w:t>а, выдвинутого по многомандатному</w:t>
      </w:r>
      <w:r w:rsidRPr="00B4796F">
        <w:rPr>
          <w:color w:val="000000"/>
          <w:sz w:val="28"/>
          <w:szCs w:val="28"/>
        </w:rPr>
        <w:t xml:space="preserve"> избирательному округу (представляются в виде документов на бумажном носителе, изготовленных с использованием программных средств на основе документа в машиночитаемом виде) (</w:t>
      </w:r>
      <w:hyperlink r:id="rId13" w:anchor="101596" w:history="1">
        <w:r w:rsidRPr="00B4796F">
          <w:rPr>
            <w:sz w:val="28"/>
            <w:szCs w:val="28"/>
            <w:bdr w:val="none" w:sz="0" w:space="0" w:color="auto" w:frame="1"/>
          </w:rPr>
          <w:t xml:space="preserve">приложение </w:t>
        </w:r>
      </w:hyperlink>
      <w:r w:rsidRPr="00B4796F">
        <w:rPr>
          <w:sz w:val="28"/>
          <w:szCs w:val="28"/>
        </w:rPr>
        <w:t xml:space="preserve">№ </w:t>
      </w:r>
      <w:r w:rsidR="00816312" w:rsidRPr="00B4796F">
        <w:rPr>
          <w:sz w:val="28"/>
          <w:szCs w:val="28"/>
        </w:rPr>
        <w:t>1</w:t>
      </w:r>
      <w:r w:rsidR="006412A4">
        <w:rPr>
          <w:sz w:val="28"/>
          <w:szCs w:val="28"/>
        </w:rPr>
        <w:t>2</w:t>
      </w:r>
      <w:r w:rsidRPr="00B4796F">
        <w:rPr>
          <w:sz w:val="28"/>
          <w:szCs w:val="28"/>
        </w:rPr>
        <w:t>)</w:t>
      </w:r>
      <w:r w:rsidRPr="00B4796F">
        <w:rPr>
          <w:color w:val="000000"/>
          <w:sz w:val="28"/>
          <w:szCs w:val="28"/>
        </w:rPr>
        <w:t>.</w:t>
      </w:r>
      <w:bookmarkStart w:id="55" w:name="100198"/>
      <w:bookmarkEnd w:id="55"/>
    </w:p>
    <w:p w:rsidR="004925F8" w:rsidRPr="00B4796F" w:rsidRDefault="004925F8" w:rsidP="00B4796F">
      <w:pPr>
        <w:numPr>
          <w:ilvl w:val="1"/>
          <w:numId w:val="3"/>
        </w:numPr>
        <w:ind w:left="709" w:hanging="715"/>
        <w:jc w:val="both"/>
        <w:rPr>
          <w:color w:val="000000"/>
          <w:sz w:val="28"/>
          <w:szCs w:val="28"/>
        </w:rPr>
      </w:pPr>
      <w:r w:rsidRPr="00B4796F">
        <w:rPr>
          <w:color w:val="000000"/>
          <w:sz w:val="28"/>
          <w:szCs w:val="28"/>
        </w:rPr>
        <w:t xml:space="preserve">Копия приказа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замещающего государственную должность в исполнительном органе государственной </w:t>
      </w:r>
      <w:r w:rsidRPr="00B4796F">
        <w:rPr>
          <w:color w:val="000000"/>
          <w:sz w:val="28"/>
          <w:szCs w:val="28"/>
        </w:rPr>
        <w:lastRenderedPageBreak/>
        <w:t>власти, должность главы местной администрации, гражданина Российской Федерации, находящегося на государственной или муниципальной службе (в том числе и в период отпуска).</w:t>
      </w:r>
    </w:p>
    <w:p w:rsidR="006B04A7" w:rsidRPr="003005C3" w:rsidRDefault="006B04A7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925F8" w:rsidRPr="003005C3" w:rsidRDefault="004925F8" w:rsidP="00B4796F">
      <w:pPr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bookmarkStart w:id="56" w:name="100199"/>
      <w:bookmarkStart w:id="57" w:name="100202"/>
      <w:bookmarkEnd w:id="56"/>
      <w:bookmarkEnd w:id="57"/>
      <w:r w:rsidRPr="003005C3">
        <w:rPr>
          <w:b/>
          <w:color w:val="000000"/>
          <w:sz w:val="28"/>
          <w:szCs w:val="28"/>
        </w:rPr>
        <w:t>Документы, представляемые кандидатом, выдвинутым</w:t>
      </w:r>
      <w:r w:rsidR="00AE5196">
        <w:rPr>
          <w:b/>
          <w:color w:val="000000"/>
          <w:sz w:val="28"/>
          <w:szCs w:val="28"/>
        </w:rPr>
        <w:t xml:space="preserve"> </w:t>
      </w:r>
      <w:r w:rsidR="00FF7934">
        <w:rPr>
          <w:b/>
          <w:color w:val="000000"/>
          <w:sz w:val="28"/>
          <w:szCs w:val="28"/>
        </w:rPr>
        <w:t>по многомандатному</w:t>
      </w:r>
      <w:r w:rsidRPr="003005C3">
        <w:rPr>
          <w:b/>
          <w:color w:val="000000"/>
          <w:sz w:val="28"/>
          <w:szCs w:val="28"/>
        </w:rPr>
        <w:t xml:space="preserve"> избирательному округу, при назначении</w:t>
      </w:r>
      <w:r w:rsidR="00097BFE">
        <w:rPr>
          <w:b/>
          <w:color w:val="000000"/>
          <w:sz w:val="28"/>
          <w:szCs w:val="28"/>
        </w:rPr>
        <w:t xml:space="preserve"> </w:t>
      </w:r>
      <w:r w:rsidRPr="003005C3">
        <w:rPr>
          <w:b/>
          <w:color w:val="000000"/>
          <w:sz w:val="28"/>
          <w:szCs w:val="28"/>
        </w:rPr>
        <w:t xml:space="preserve">члена </w:t>
      </w:r>
      <w:r w:rsidR="00FF7934">
        <w:rPr>
          <w:b/>
          <w:color w:val="000000"/>
          <w:sz w:val="28"/>
          <w:szCs w:val="28"/>
        </w:rPr>
        <w:t xml:space="preserve">избирательной комиссии с правом </w:t>
      </w:r>
      <w:r w:rsidRPr="003005C3">
        <w:rPr>
          <w:b/>
          <w:color w:val="000000"/>
          <w:sz w:val="28"/>
          <w:szCs w:val="28"/>
        </w:rPr>
        <w:t>совещательного голоса</w:t>
      </w:r>
      <w:r w:rsidR="00B4796F">
        <w:rPr>
          <w:b/>
          <w:color w:val="000000"/>
          <w:sz w:val="28"/>
          <w:szCs w:val="28"/>
        </w:rPr>
        <w:t>, наблюдателей</w:t>
      </w:r>
      <w:r w:rsidRPr="003005C3">
        <w:rPr>
          <w:b/>
          <w:color w:val="000000"/>
          <w:sz w:val="28"/>
          <w:szCs w:val="28"/>
        </w:rPr>
        <w:t xml:space="preserve"> </w:t>
      </w:r>
    </w:p>
    <w:p w:rsidR="00B4796F" w:rsidRDefault="004F6C54" w:rsidP="00B4796F">
      <w:pPr>
        <w:numPr>
          <w:ilvl w:val="1"/>
          <w:numId w:val="3"/>
        </w:numPr>
        <w:ind w:left="709" w:hanging="715"/>
        <w:jc w:val="both"/>
        <w:rPr>
          <w:color w:val="000000"/>
          <w:sz w:val="28"/>
          <w:szCs w:val="28"/>
        </w:rPr>
      </w:pPr>
      <w:bookmarkStart w:id="58" w:name="100203"/>
      <w:bookmarkStart w:id="59" w:name="102090"/>
      <w:bookmarkStart w:id="60" w:name="100204"/>
      <w:bookmarkStart w:id="61" w:name="100205"/>
      <w:bookmarkEnd w:id="58"/>
      <w:bookmarkEnd w:id="59"/>
      <w:bookmarkEnd w:id="60"/>
      <w:bookmarkEnd w:id="61"/>
      <w:r w:rsidRPr="004F6C54">
        <w:rPr>
          <w:color w:val="000000"/>
          <w:sz w:val="28"/>
          <w:szCs w:val="28"/>
        </w:rPr>
        <w:t xml:space="preserve">Решение уполномоченного органа избирательного объединения </w:t>
      </w:r>
      <w:r>
        <w:rPr>
          <w:color w:val="000000"/>
          <w:sz w:val="28"/>
          <w:szCs w:val="28"/>
        </w:rPr>
        <w:t>или п</w:t>
      </w:r>
      <w:r w:rsidR="004925F8" w:rsidRPr="003005C3">
        <w:rPr>
          <w:color w:val="000000"/>
          <w:sz w:val="28"/>
          <w:szCs w:val="28"/>
        </w:rPr>
        <w:t xml:space="preserve">исьменное </w:t>
      </w:r>
      <w:r w:rsidR="004925F8">
        <w:rPr>
          <w:color w:val="000000"/>
          <w:sz w:val="28"/>
          <w:szCs w:val="28"/>
        </w:rPr>
        <w:t>заявление</w:t>
      </w:r>
      <w:r w:rsidR="004925F8" w:rsidRPr="003005C3">
        <w:rPr>
          <w:color w:val="000000"/>
          <w:sz w:val="28"/>
          <w:szCs w:val="28"/>
        </w:rPr>
        <w:t xml:space="preserve"> кандидат</w:t>
      </w:r>
      <w:r w:rsidR="00FF7934">
        <w:rPr>
          <w:color w:val="000000"/>
          <w:sz w:val="28"/>
          <w:szCs w:val="28"/>
        </w:rPr>
        <w:t>а, выдвинутого по многомандатному</w:t>
      </w:r>
      <w:r w:rsidR="004925F8" w:rsidRPr="003005C3">
        <w:rPr>
          <w:color w:val="000000"/>
          <w:sz w:val="28"/>
          <w:szCs w:val="28"/>
        </w:rPr>
        <w:t xml:space="preserve"> избирательному округу, о назначении члена избирательной комиссии с правом совещательного голоса</w:t>
      </w:r>
      <w:r w:rsidR="004925F8">
        <w:rPr>
          <w:color w:val="000000"/>
          <w:sz w:val="28"/>
          <w:szCs w:val="28"/>
        </w:rPr>
        <w:t xml:space="preserve"> </w:t>
      </w:r>
      <w:r w:rsidR="004925F8" w:rsidRPr="003005C3">
        <w:rPr>
          <w:color w:val="000000"/>
          <w:sz w:val="28"/>
          <w:szCs w:val="28"/>
        </w:rPr>
        <w:t>(</w:t>
      </w:r>
      <w:hyperlink r:id="rId14" w:anchor="101697" w:history="1">
        <w:r w:rsidR="004925F8" w:rsidRPr="003005C3">
          <w:rPr>
            <w:sz w:val="28"/>
            <w:szCs w:val="28"/>
            <w:bdr w:val="none" w:sz="0" w:space="0" w:color="auto" w:frame="1"/>
          </w:rPr>
          <w:t xml:space="preserve">приложение </w:t>
        </w:r>
      </w:hyperlink>
      <w:r w:rsidR="004925F8">
        <w:rPr>
          <w:sz w:val="28"/>
          <w:szCs w:val="28"/>
        </w:rPr>
        <w:t xml:space="preserve">№ </w:t>
      </w:r>
      <w:r w:rsidR="00816312">
        <w:rPr>
          <w:sz w:val="28"/>
          <w:szCs w:val="28"/>
        </w:rPr>
        <w:t>1</w:t>
      </w:r>
      <w:r w:rsidR="006412A4">
        <w:rPr>
          <w:sz w:val="28"/>
          <w:szCs w:val="28"/>
        </w:rPr>
        <w:t>3</w:t>
      </w:r>
      <w:r w:rsidR="004925F8">
        <w:rPr>
          <w:sz w:val="28"/>
          <w:szCs w:val="28"/>
        </w:rPr>
        <w:t>)</w:t>
      </w:r>
      <w:r w:rsidR="004925F8" w:rsidRPr="003005C3">
        <w:rPr>
          <w:color w:val="000000"/>
          <w:sz w:val="28"/>
          <w:szCs w:val="28"/>
        </w:rPr>
        <w:t>.</w:t>
      </w:r>
      <w:bookmarkStart w:id="62" w:name="102091"/>
      <w:bookmarkStart w:id="63" w:name="100206"/>
      <w:bookmarkStart w:id="64" w:name="102092"/>
      <w:bookmarkEnd w:id="62"/>
      <w:bookmarkEnd w:id="63"/>
      <w:bookmarkEnd w:id="64"/>
    </w:p>
    <w:p w:rsidR="00B4796F" w:rsidRDefault="004925F8" w:rsidP="00B4796F">
      <w:pPr>
        <w:numPr>
          <w:ilvl w:val="1"/>
          <w:numId w:val="3"/>
        </w:numPr>
        <w:ind w:left="709" w:hanging="715"/>
        <w:jc w:val="both"/>
        <w:rPr>
          <w:color w:val="000000"/>
          <w:sz w:val="28"/>
          <w:szCs w:val="28"/>
        </w:rPr>
      </w:pPr>
      <w:r w:rsidRPr="00B4796F">
        <w:rPr>
          <w:color w:val="000000"/>
          <w:sz w:val="28"/>
          <w:szCs w:val="28"/>
        </w:rPr>
        <w:t>Заявление гражданина о согласии на назначение членом избирательной комиссии с правом совещательного голоса </w:t>
      </w:r>
      <w:hyperlink r:id="rId15" w:anchor="101698" w:history="1">
        <w:r w:rsidRPr="00B4796F">
          <w:rPr>
            <w:sz w:val="28"/>
            <w:szCs w:val="28"/>
            <w:bdr w:val="none" w:sz="0" w:space="0" w:color="auto" w:frame="1"/>
          </w:rPr>
          <w:t xml:space="preserve">(приложение № </w:t>
        </w:r>
        <w:r w:rsidR="00817BCB" w:rsidRPr="00B4796F">
          <w:rPr>
            <w:sz w:val="28"/>
            <w:szCs w:val="28"/>
            <w:bdr w:val="none" w:sz="0" w:space="0" w:color="auto" w:frame="1"/>
          </w:rPr>
          <w:t>1</w:t>
        </w:r>
        <w:r w:rsidR="006412A4">
          <w:rPr>
            <w:sz w:val="28"/>
            <w:szCs w:val="28"/>
            <w:bdr w:val="none" w:sz="0" w:space="0" w:color="auto" w:frame="1"/>
          </w:rPr>
          <w:t>4</w:t>
        </w:r>
        <w:r w:rsidRPr="00B4796F">
          <w:rPr>
            <w:sz w:val="28"/>
            <w:szCs w:val="28"/>
            <w:bdr w:val="none" w:sz="0" w:space="0" w:color="auto" w:frame="1"/>
          </w:rPr>
          <w:t>)</w:t>
        </w:r>
      </w:hyperlink>
      <w:r w:rsidR="00FF7934" w:rsidRPr="00B4796F">
        <w:rPr>
          <w:sz w:val="28"/>
          <w:szCs w:val="28"/>
        </w:rPr>
        <w:t xml:space="preserve"> – рекомендуется</w:t>
      </w:r>
      <w:r w:rsidRPr="00B4796F">
        <w:rPr>
          <w:sz w:val="28"/>
          <w:szCs w:val="28"/>
        </w:rPr>
        <w:t>.</w:t>
      </w:r>
      <w:bookmarkStart w:id="65" w:name="102093"/>
      <w:bookmarkEnd w:id="65"/>
    </w:p>
    <w:p w:rsidR="00895B97" w:rsidRDefault="001A03F7" w:rsidP="00B4796F">
      <w:pPr>
        <w:numPr>
          <w:ilvl w:val="1"/>
          <w:numId w:val="3"/>
        </w:numPr>
        <w:ind w:left="709" w:hanging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</w:t>
      </w:r>
      <w:r w:rsidRPr="00B4796F">
        <w:rPr>
          <w:color w:val="000000"/>
          <w:sz w:val="28"/>
          <w:szCs w:val="28"/>
        </w:rPr>
        <w:t xml:space="preserve"> паспорта</w:t>
      </w:r>
      <w:r w:rsidR="004925F8" w:rsidRPr="00B4796F">
        <w:rPr>
          <w:color w:val="000000"/>
          <w:sz w:val="28"/>
          <w:szCs w:val="28"/>
        </w:rPr>
        <w:t xml:space="preserve"> </w:t>
      </w:r>
      <w:r w:rsidR="00FF7934" w:rsidRPr="00B4796F">
        <w:rPr>
          <w:color w:val="000000"/>
          <w:sz w:val="28"/>
          <w:szCs w:val="28"/>
        </w:rPr>
        <w:t xml:space="preserve"> </w:t>
      </w:r>
      <w:r w:rsidR="004925F8" w:rsidRPr="00B4796F">
        <w:rPr>
          <w:color w:val="000000"/>
          <w:sz w:val="28"/>
          <w:szCs w:val="28"/>
        </w:rPr>
        <w:t xml:space="preserve"> </w:t>
      </w:r>
      <w:r w:rsidRPr="00B4796F">
        <w:rPr>
          <w:color w:val="000000"/>
          <w:sz w:val="28"/>
          <w:szCs w:val="28"/>
        </w:rPr>
        <w:t>члена избирательной</w:t>
      </w:r>
      <w:r w:rsidR="004925F8" w:rsidRPr="00B4796F">
        <w:rPr>
          <w:color w:val="000000"/>
          <w:sz w:val="28"/>
          <w:szCs w:val="28"/>
        </w:rPr>
        <w:t xml:space="preserve"> комиссии с правом совещательного голоса или документа, заменяющего паспорт гражданина</w:t>
      </w:r>
      <w:bookmarkStart w:id="66" w:name="102094"/>
      <w:bookmarkStart w:id="67" w:name="102095"/>
      <w:bookmarkStart w:id="68" w:name="102096"/>
      <w:bookmarkStart w:id="69" w:name="102097"/>
      <w:bookmarkStart w:id="70" w:name="100207"/>
      <w:bookmarkStart w:id="71" w:name="100208"/>
      <w:bookmarkStart w:id="72" w:name="100209"/>
      <w:bookmarkStart w:id="73" w:name="100210"/>
      <w:bookmarkStart w:id="74" w:name="100211"/>
      <w:bookmarkStart w:id="75" w:name="100212"/>
      <w:bookmarkStart w:id="76" w:name="100217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="00FF7934" w:rsidRPr="00B4796F">
        <w:rPr>
          <w:color w:val="000000"/>
          <w:sz w:val="28"/>
          <w:szCs w:val="28"/>
        </w:rPr>
        <w:t xml:space="preserve"> – рекомендуется.</w:t>
      </w:r>
    </w:p>
    <w:p w:rsidR="0095355F" w:rsidRPr="00AF4E14" w:rsidRDefault="00AF4E14" w:rsidP="00B4796F">
      <w:pPr>
        <w:numPr>
          <w:ilvl w:val="1"/>
          <w:numId w:val="3"/>
        </w:numPr>
        <w:ind w:left="709" w:hanging="715"/>
        <w:jc w:val="both"/>
        <w:rPr>
          <w:color w:val="000000"/>
          <w:sz w:val="28"/>
          <w:szCs w:val="28"/>
        </w:rPr>
      </w:pPr>
      <w:r w:rsidRPr="00AF4E14">
        <w:rPr>
          <w:sz w:val="28"/>
          <w:szCs w:val="28"/>
        </w:rPr>
        <w:t>Форма направления для назначения наблюдателя в участковую избирательную комиссию</w:t>
      </w:r>
      <w:r w:rsidR="006412A4">
        <w:rPr>
          <w:sz w:val="28"/>
          <w:szCs w:val="28"/>
        </w:rPr>
        <w:t xml:space="preserve"> (приложение № 15</w:t>
      </w:r>
      <w:r>
        <w:rPr>
          <w:sz w:val="28"/>
          <w:szCs w:val="28"/>
        </w:rPr>
        <w:t>)</w:t>
      </w:r>
    </w:p>
    <w:p w:rsidR="00AF4E14" w:rsidRPr="00AF4E14" w:rsidRDefault="00AF4E14" w:rsidP="00B4796F">
      <w:pPr>
        <w:numPr>
          <w:ilvl w:val="1"/>
          <w:numId w:val="3"/>
        </w:numPr>
        <w:ind w:left="709" w:hanging="715"/>
        <w:jc w:val="both"/>
        <w:rPr>
          <w:color w:val="000000"/>
          <w:sz w:val="28"/>
          <w:szCs w:val="28"/>
        </w:rPr>
      </w:pPr>
      <w:r w:rsidRPr="00AF4E14">
        <w:rPr>
          <w:sz w:val="28"/>
          <w:szCs w:val="28"/>
        </w:rPr>
        <w:t>Форма списка назначенных</w:t>
      </w:r>
      <w:r>
        <w:rPr>
          <w:sz w:val="28"/>
          <w:szCs w:val="28"/>
        </w:rPr>
        <w:t xml:space="preserve"> наблюдателей, представляемая в </w:t>
      </w:r>
      <w:r w:rsidRPr="00AF4E14">
        <w:rPr>
          <w:sz w:val="28"/>
          <w:szCs w:val="28"/>
        </w:rPr>
        <w:t>территориальную избирательную комиссию</w:t>
      </w:r>
      <w:r>
        <w:rPr>
          <w:sz w:val="28"/>
          <w:szCs w:val="28"/>
        </w:rPr>
        <w:t xml:space="preserve"> города Углича и Угличского района</w:t>
      </w:r>
      <w:r w:rsidRPr="00AF4E14">
        <w:rPr>
          <w:sz w:val="28"/>
          <w:szCs w:val="28"/>
        </w:rPr>
        <w:t xml:space="preserve"> (приложение </w:t>
      </w:r>
      <w:r w:rsidR="006412A4">
        <w:rPr>
          <w:sz w:val="28"/>
          <w:szCs w:val="28"/>
        </w:rPr>
        <w:t>№ 16</w:t>
      </w:r>
      <w:r w:rsidRPr="00AF4E14">
        <w:rPr>
          <w:sz w:val="28"/>
          <w:szCs w:val="28"/>
        </w:rPr>
        <w:t>).</w:t>
      </w:r>
      <w:bookmarkStart w:id="77" w:name="_GoBack"/>
      <w:bookmarkEnd w:id="77"/>
    </w:p>
    <w:sectPr w:rsidR="00AF4E14" w:rsidRPr="00AF4E14" w:rsidSect="000E7751">
      <w:headerReference w:type="default" r:id="rId16"/>
      <w:footerReference w:type="default" r:id="rId17"/>
      <w:footerReference w:type="first" r:id="rId18"/>
      <w:pgSz w:w="11906" w:h="16838"/>
      <w:pgMar w:top="709" w:right="737" w:bottom="709" w:left="993" w:header="56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BE" w:rsidRDefault="003E65BE" w:rsidP="00FF6D6A">
      <w:r>
        <w:separator/>
      </w:r>
    </w:p>
  </w:endnote>
  <w:endnote w:type="continuationSeparator" w:id="0">
    <w:p w:rsidR="003E65BE" w:rsidRDefault="003E65BE" w:rsidP="00FF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16D" w:rsidRDefault="00D6416D" w:rsidP="00B3510E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16D" w:rsidRPr="00B30008" w:rsidRDefault="00D6416D" w:rsidP="004925F8">
    <w:pPr>
      <w:pStyle w:val="a5"/>
      <w:tabs>
        <w:tab w:val="left" w:pos="6090"/>
        <w:tab w:val="right" w:pos="9581"/>
      </w:tabs>
      <w:jc w:val="right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BE" w:rsidRDefault="003E65BE" w:rsidP="00FF6D6A">
      <w:r>
        <w:separator/>
      </w:r>
    </w:p>
  </w:footnote>
  <w:footnote w:type="continuationSeparator" w:id="0">
    <w:p w:rsidR="003E65BE" w:rsidRDefault="003E65BE" w:rsidP="00FF6D6A">
      <w:r>
        <w:continuationSeparator/>
      </w:r>
    </w:p>
  </w:footnote>
  <w:footnote w:id="1">
    <w:p w:rsidR="00D6416D" w:rsidRDefault="00D6416D" w:rsidP="004925F8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E2685">
        <w:t>Справка представляет</w:t>
      </w:r>
      <w:r>
        <w:t>ся в отношении кандидата,</w:t>
      </w:r>
      <w:r w:rsidRPr="00FE2685">
        <w:t xml:space="preserve"> указавшего такие сведения в заявлении о согласии баллотироваться. </w:t>
      </w:r>
    </w:p>
  </w:footnote>
  <w:footnote w:id="2">
    <w:p w:rsidR="00D6416D" w:rsidRDefault="00D6416D" w:rsidP="004925F8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E2685">
        <w:t>О порядке выдачи копий документов, связанных с работой, см. статью 62 Трудового кодекса Российской Федерации.</w:t>
      </w:r>
    </w:p>
  </w:footnote>
  <w:footnote w:id="3">
    <w:p w:rsidR="00D6416D" w:rsidRDefault="00D6416D" w:rsidP="004925F8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E2685">
        <w:t>Представляется в случае, если кандидат является депутатом и осуществляет свои полномочия на непостоянной основе.</w:t>
      </w:r>
    </w:p>
  </w:footnote>
  <w:footnote w:id="4">
    <w:p w:rsidR="00D6416D" w:rsidRDefault="00D6416D" w:rsidP="004925F8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50229">
        <w:t xml:space="preserve">За исключением кандидатов, выдвинутых </w:t>
      </w:r>
      <w:r>
        <w:t>избирательным объединением</w:t>
      </w:r>
      <w:r w:rsidRPr="00650229">
        <w:t xml:space="preserve"> по одномандатным избирательным округам, если на момент представления в окружную избирательную комиссию документов, необходимых для регистрации кандидата, </w:t>
      </w:r>
      <w:r>
        <w:t>еди</w:t>
      </w:r>
      <w:r w:rsidRPr="00650229">
        <w:t>ный список кандидатов, выдвинутый эт</w:t>
      </w:r>
      <w:r>
        <w:t>им</w:t>
      </w:r>
      <w:r w:rsidRPr="00650229">
        <w:t xml:space="preserve"> </w:t>
      </w:r>
      <w:r>
        <w:t>избирательным объединением</w:t>
      </w:r>
      <w:r w:rsidRPr="00650229">
        <w:t>, зарегистрирован на основании подписей избирателей.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16D" w:rsidRDefault="00D6416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2A4">
      <w:rPr>
        <w:noProof/>
      </w:rPr>
      <w:t>6</w:t>
    </w:r>
    <w:r>
      <w:rPr>
        <w:noProof/>
      </w:rPr>
      <w:fldChar w:fldCharType="end"/>
    </w:r>
  </w:p>
  <w:p w:rsidR="00D6416D" w:rsidRDefault="00D641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AF2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 w15:restartNumberingAfterBreak="0">
    <w:nsid w:val="27005D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DB2A9D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EB9"/>
    <w:rsid w:val="000009E9"/>
    <w:rsid w:val="00023FF3"/>
    <w:rsid w:val="00060AE0"/>
    <w:rsid w:val="00070515"/>
    <w:rsid w:val="00072CCE"/>
    <w:rsid w:val="0009354F"/>
    <w:rsid w:val="0009564C"/>
    <w:rsid w:val="00097BFE"/>
    <w:rsid w:val="000B4F4F"/>
    <w:rsid w:val="000B6423"/>
    <w:rsid w:val="000D15DE"/>
    <w:rsid w:val="000E7751"/>
    <w:rsid w:val="001011DE"/>
    <w:rsid w:val="001229BF"/>
    <w:rsid w:val="00131E2A"/>
    <w:rsid w:val="00162D56"/>
    <w:rsid w:val="00185E93"/>
    <w:rsid w:val="00194B8B"/>
    <w:rsid w:val="001A03F7"/>
    <w:rsid w:val="001A1DCF"/>
    <w:rsid w:val="00230292"/>
    <w:rsid w:val="00240D33"/>
    <w:rsid w:val="0024382B"/>
    <w:rsid w:val="00252A43"/>
    <w:rsid w:val="00263D3F"/>
    <w:rsid w:val="0028694F"/>
    <w:rsid w:val="002A1E1C"/>
    <w:rsid w:val="002C67FD"/>
    <w:rsid w:val="003005C3"/>
    <w:rsid w:val="003130F1"/>
    <w:rsid w:val="00316266"/>
    <w:rsid w:val="00322A52"/>
    <w:rsid w:val="00351769"/>
    <w:rsid w:val="00383803"/>
    <w:rsid w:val="003E65BE"/>
    <w:rsid w:val="003F5A4E"/>
    <w:rsid w:val="00407294"/>
    <w:rsid w:val="00414F83"/>
    <w:rsid w:val="004925F8"/>
    <w:rsid w:val="004A236D"/>
    <w:rsid w:val="004E2521"/>
    <w:rsid w:val="004E5160"/>
    <w:rsid w:val="004F6C54"/>
    <w:rsid w:val="00507CFF"/>
    <w:rsid w:val="00545BB8"/>
    <w:rsid w:val="00555FFB"/>
    <w:rsid w:val="00577A4E"/>
    <w:rsid w:val="00585C6D"/>
    <w:rsid w:val="005A4B0B"/>
    <w:rsid w:val="005C3B3A"/>
    <w:rsid w:val="005C4186"/>
    <w:rsid w:val="005D3FAF"/>
    <w:rsid w:val="005E5DE2"/>
    <w:rsid w:val="005F7AAF"/>
    <w:rsid w:val="00605A70"/>
    <w:rsid w:val="006412A4"/>
    <w:rsid w:val="00650229"/>
    <w:rsid w:val="00654021"/>
    <w:rsid w:val="00670B7B"/>
    <w:rsid w:val="006A3291"/>
    <w:rsid w:val="006B04A7"/>
    <w:rsid w:val="006E388C"/>
    <w:rsid w:val="00714D78"/>
    <w:rsid w:val="00715E4E"/>
    <w:rsid w:val="00770E46"/>
    <w:rsid w:val="00780036"/>
    <w:rsid w:val="0079014B"/>
    <w:rsid w:val="007C10F2"/>
    <w:rsid w:val="007E1CF3"/>
    <w:rsid w:val="00804DA1"/>
    <w:rsid w:val="0080516D"/>
    <w:rsid w:val="0080707E"/>
    <w:rsid w:val="008153FB"/>
    <w:rsid w:val="00816312"/>
    <w:rsid w:val="00817BCB"/>
    <w:rsid w:val="00841B98"/>
    <w:rsid w:val="00873D1E"/>
    <w:rsid w:val="00876186"/>
    <w:rsid w:val="00895B97"/>
    <w:rsid w:val="008C0F42"/>
    <w:rsid w:val="008E50EA"/>
    <w:rsid w:val="008F3FCD"/>
    <w:rsid w:val="00914B15"/>
    <w:rsid w:val="009267A0"/>
    <w:rsid w:val="0095355F"/>
    <w:rsid w:val="00957338"/>
    <w:rsid w:val="0097017C"/>
    <w:rsid w:val="009911E8"/>
    <w:rsid w:val="009A6CD5"/>
    <w:rsid w:val="009F1315"/>
    <w:rsid w:val="009F2AAE"/>
    <w:rsid w:val="00A67056"/>
    <w:rsid w:val="00A71E2E"/>
    <w:rsid w:val="00A93AFF"/>
    <w:rsid w:val="00A97EA5"/>
    <w:rsid w:val="00AB569D"/>
    <w:rsid w:val="00AC1EA5"/>
    <w:rsid w:val="00AD2FF5"/>
    <w:rsid w:val="00AE086C"/>
    <w:rsid w:val="00AE5196"/>
    <w:rsid w:val="00AF4E14"/>
    <w:rsid w:val="00B218F0"/>
    <w:rsid w:val="00B3510E"/>
    <w:rsid w:val="00B370D4"/>
    <w:rsid w:val="00B44ECB"/>
    <w:rsid w:val="00B4796F"/>
    <w:rsid w:val="00B522E0"/>
    <w:rsid w:val="00B61612"/>
    <w:rsid w:val="00B776B2"/>
    <w:rsid w:val="00B956ED"/>
    <w:rsid w:val="00BD1307"/>
    <w:rsid w:val="00C34C33"/>
    <w:rsid w:val="00C35529"/>
    <w:rsid w:val="00C417FC"/>
    <w:rsid w:val="00C57960"/>
    <w:rsid w:val="00C81361"/>
    <w:rsid w:val="00C873E7"/>
    <w:rsid w:val="00CA4B65"/>
    <w:rsid w:val="00CD4BF3"/>
    <w:rsid w:val="00CF2686"/>
    <w:rsid w:val="00CF5814"/>
    <w:rsid w:val="00D06B31"/>
    <w:rsid w:val="00D12C2D"/>
    <w:rsid w:val="00D15D68"/>
    <w:rsid w:val="00D240D1"/>
    <w:rsid w:val="00D3065D"/>
    <w:rsid w:val="00D311F3"/>
    <w:rsid w:val="00D5088D"/>
    <w:rsid w:val="00D52394"/>
    <w:rsid w:val="00D62278"/>
    <w:rsid w:val="00D6416D"/>
    <w:rsid w:val="00D94F45"/>
    <w:rsid w:val="00DC04F0"/>
    <w:rsid w:val="00DE7D2B"/>
    <w:rsid w:val="00E04282"/>
    <w:rsid w:val="00E2400B"/>
    <w:rsid w:val="00E45841"/>
    <w:rsid w:val="00E64E0F"/>
    <w:rsid w:val="00E7336C"/>
    <w:rsid w:val="00E8565E"/>
    <w:rsid w:val="00E90BA7"/>
    <w:rsid w:val="00EA5EB9"/>
    <w:rsid w:val="00EE46CD"/>
    <w:rsid w:val="00EE61FD"/>
    <w:rsid w:val="00EF3632"/>
    <w:rsid w:val="00EF3E44"/>
    <w:rsid w:val="00F16591"/>
    <w:rsid w:val="00F16FE6"/>
    <w:rsid w:val="00F40742"/>
    <w:rsid w:val="00F57BD1"/>
    <w:rsid w:val="00F60ABB"/>
    <w:rsid w:val="00F919E0"/>
    <w:rsid w:val="00FA44C2"/>
    <w:rsid w:val="00FB25F0"/>
    <w:rsid w:val="00FE0000"/>
    <w:rsid w:val="00FE2685"/>
    <w:rsid w:val="00FF1C46"/>
    <w:rsid w:val="00FF6D6A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9DD25-AB1B-418F-B9B4-8CD9FF37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B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A5EB9"/>
    <w:pPr>
      <w:keepNext/>
      <w:jc w:val="center"/>
      <w:outlineLvl w:val="0"/>
    </w:pPr>
    <w:rPr>
      <w:rFonts w:ascii="Times New Roman CYR" w:hAnsi="Times New Roman CYR"/>
      <w:b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6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5EB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A5EB9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EA5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EA5EB9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link w:val="a5"/>
    <w:semiHidden/>
    <w:rsid w:val="00EA5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EA5EB9"/>
    <w:pPr>
      <w:spacing w:line="360" w:lineRule="auto"/>
      <w:jc w:val="both"/>
    </w:pPr>
    <w:rPr>
      <w:rFonts w:ascii="Times New Roman CYR" w:hAnsi="Times New Roman CYR"/>
      <w:sz w:val="28"/>
      <w:lang w:val="x-none"/>
    </w:rPr>
  </w:style>
  <w:style w:type="character" w:customStyle="1" w:styleId="22">
    <w:name w:val="Основной текст 2 Знак"/>
    <w:link w:val="21"/>
    <w:semiHidden/>
    <w:rsid w:val="00EA5EB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EA5EB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7">
    <w:name w:val="No Spacing"/>
    <w:qFormat/>
    <w:rsid w:val="00EA5EB9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EA5EB9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14-15">
    <w:name w:val="Текст 14-1.5"/>
    <w:basedOn w:val="a"/>
    <w:rsid w:val="00EA5EB9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F6D6A"/>
    <w:rPr>
      <w:lang w:val="x-none"/>
    </w:rPr>
  </w:style>
  <w:style w:type="character" w:customStyle="1" w:styleId="a9">
    <w:name w:val="Текст сноски Знак"/>
    <w:link w:val="a8"/>
    <w:uiPriority w:val="99"/>
    <w:semiHidden/>
    <w:rsid w:val="00FF6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FF6D6A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FF6D6A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styleId="ab">
    <w:name w:val="Hyperlink"/>
    <w:uiPriority w:val="99"/>
    <w:unhideWhenUsed/>
    <w:rsid w:val="00D240D1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F16FE6"/>
    <w:rPr>
      <w:color w:val="954F72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0707E"/>
  </w:style>
  <w:style w:type="paragraph" w:customStyle="1" w:styleId="pright">
    <w:name w:val="pright"/>
    <w:basedOn w:val="a"/>
    <w:rsid w:val="0080707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07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80707E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80707E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80707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A44C2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FA44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tsik-rossii-ot-26052015-n-2841671-6/" TargetMode="External"/><Relationship Id="rId13" Type="http://schemas.openxmlformats.org/officeDocument/2006/relationships/hyperlink" Target="http://legalacts.ru/doc/postanovlenie-tsik-rossii-ot-26052015-n-2841671-6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alacts.ru/doc/postanovlenie-tsik-rossii-ot-26052015-n-2841671-6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alacts.ru/doc/postanovlenie-tsik-rossii-ot-26052015-n-2841671-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postanovlenie-tsik-rossii-ot-26052015-n-2841671-6/" TargetMode="External"/><Relationship Id="rId10" Type="http://schemas.openxmlformats.org/officeDocument/2006/relationships/hyperlink" Target="http://legalacts.ru/doc/postanovlenie-tsik-rossii-ot-26052015-n-2841671-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galacts.ru/doc/postanovlenie-tsik-rossii-ot-26052015-n-2841671-6/" TargetMode="External"/><Relationship Id="rId14" Type="http://schemas.openxmlformats.org/officeDocument/2006/relationships/hyperlink" Target="http://legalacts.ru/doc/postanovlenie-tsik-rossii-ot-26052015-n-2841671-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AB84-12E1-449F-9A48-6058657C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14666</CharactersWithSpaces>
  <SharedDoc>false</SharedDoc>
  <HLinks>
    <vt:vector size="60" baseType="variant">
      <vt:variant>
        <vt:i4>4784207</vt:i4>
      </vt:variant>
      <vt:variant>
        <vt:i4>27</vt:i4>
      </vt:variant>
      <vt:variant>
        <vt:i4>0</vt:i4>
      </vt:variant>
      <vt:variant>
        <vt:i4>5</vt:i4>
      </vt:variant>
      <vt:variant>
        <vt:lpwstr>http://legalacts.ru/doc/postanovlenie-tsik-rossii-ot-26052015-n-2841671-6/</vt:lpwstr>
      </vt:variant>
      <vt:variant>
        <vt:lpwstr>101698</vt:lpwstr>
      </vt:variant>
      <vt:variant>
        <vt:i4>4587599</vt:i4>
      </vt:variant>
      <vt:variant>
        <vt:i4>24</vt:i4>
      </vt:variant>
      <vt:variant>
        <vt:i4>0</vt:i4>
      </vt:variant>
      <vt:variant>
        <vt:i4>5</vt:i4>
      </vt:variant>
      <vt:variant>
        <vt:lpwstr>http://legalacts.ru/doc/postanovlenie-tsik-rossii-ot-26052015-n-2841671-6/</vt:lpwstr>
      </vt:variant>
      <vt:variant>
        <vt:lpwstr>101697</vt:lpwstr>
      </vt:variant>
      <vt:variant>
        <vt:i4>4456527</vt:i4>
      </vt:variant>
      <vt:variant>
        <vt:i4>21</vt:i4>
      </vt:variant>
      <vt:variant>
        <vt:i4>0</vt:i4>
      </vt:variant>
      <vt:variant>
        <vt:i4>5</vt:i4>
      </vt:variant>
      <vt:variant>
        <vt:lpwstr>http://legalacts.ru/doc/postanovlenie-tsik-rossii-ot-26052015-n-2841671-6/</vt:lpwstr>
      </vt:variant>
      <vt:variant>
        <vt:lpwstr>101596</vt:lpwstr>
      </vt:variant>
      <vt:variant>
        <vt:i4>4915278</vt:i4>
      </vt:variant>
      <vt:variant>
        <vt:i4>18</vt:i4>
      </vt:variant>
      <vt:variant>
        <vt:i4>0</vt:i4>
      </vt:variant>
      <vt:variant>
        <vt:i4>5</vt:i4>
      </vt:variant>
      <vt:variant>
        <vt:lpwstr>http://legalacts.ru/doc/postanovlenie-tsik-rossii-ot-26052015-n-2841671-6/</vt:lpwstr>
      </vt:variant>
      <vt:variant>
        <vt:lpwstr>101488</vt:lpwstr>
      </vt:variant>
      <vt:variant>
        <vt:i4>5177412</vt:i4>
      </vt:variant>
      <vt:variant>
        <vt:i4>15</vt:i4>
      </vt:variant>
      <vt:variant>
        <vt:i4>0</vt:i4>
      </vt:variant>
      <vt:variant>
        <vt:i4>5</vt:i4>
      </vt:variant>
      <vt:variant>
        <vt:lpwstr>http://legalacts.ru/doc/postanovlenie-tsik-rossii-ot-26052015-n-2841671-6/</vt:lpwstr>
      </vt:variant>
      <vt:variant>
        <vt:lpwstr>101028</vt:lpwstr>
      </vt:variant>
      <vt:variant>
        <vt:i4>5177412</vt:i4>
      </vt:variant>
      <vt:variant>
        <vt:i4>12</vt:i4>
      </vt:variant>
      <vt:variant>
        <vt:i4>0</vt:i4>
      </vt:variant>
      <vt:variant>
        <vt:i4>5</vt:i4>
      </vt:variant>
      <vt:variant>
        <vt:lpwstr>http://legalacts.ru/doc/postanovlenie-tsik-rossii-ot-26052015-n-2841671-6/</vt:lpwstr>
      </vt:variant>
      <vt:variant>
        <vt:lpwstr>101028</vt:lpwstr>
      </vt:variant>
      <vt:variant>
        <vt:i4>4325445</vt:i4>
      </vt:variant>
      <vt:variant>
        <vt:i4>9</vt:i4>
      </vt:variant>
      <vt:variant>
        <vt:i4>0</vt:i4>
      </vt:variant>
      <vt:variant>
        <vt:i4>5</vt:i4>
      </vt:variant>
      <vt:variant>
        <vt:lpwstr>http://legalacts.ru/doc/postanovlenie-tsik-rossii-ot-26052015-n-2841671-6/</vt:lpwstr>
      </vt:variant>
      <vt:variant>
        <vt:lpwstr>101336</vt:lpwstr>
      </vt:variant>
      <vt:variant>
        <vt:i4>4325447</vt:i4>
      </vt:variant>
      <vt:variant>
        <vt:i4>6</vt:i4>
      </vt:variant>
      <vt:variant>
        <vt:i4>0</vt:i4>
      </vt:variant>
      <vt:variant>
        <vt:i4>5</vt:i4>
      </vt:variant>
      <vt:variant>
        <vt:lpwstr>http://legalacts.ru/doc/postanovlenie-tsik-rossii-ot-26052015-n-2841671-6/</vt:lpwstr>
      </vt:variant>
      <vt:variant>
        <vt:lpwstr>100603</vt:lpwstr>
      </vt:variant>
      <vt:variant>
        <vt:i4>4325447</vt:i4>
      </vt:variant>
      <vt:variant>
        <vt:i4>3</vt:i4>
      </vt:variant>
      <vt:variant>
        <vt:i4>0</vt:i4>
      </vt:variant>
      <vt:variant>
        <vt:i4>5</vt:i4>
      </vt:variant>
      <vt:variant>
        <vt:lpwstr>http://legalacts.ru/doc/postanovlenie-tsik-rossii-ot-26052015-n-2841671-6/</vt:lpwstr>
      </vt:variant>
      <vt:variant>
        <vt:lpwstr>100603</vt:lpwstr>
      </vt:variant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http://legalacts.ru/doc/postanovlenie-tsik-rossii-ot-26052015-n-2841671-6/</vt:lpwstr>
      </vt:variant>
      <vt:variant>
        <vt:lpwstr>100221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6</cp:revision>
  <cp:lastPrinted>2021-07-03T08:22:00Z</cp:lastPrinted>
  <dcterms:created xsi:type="dcterms:W3CDTF">2018-06-30T06:59:00Z</dcterms:created>
  <dcterms:modified xsi:type="dcterms:W3CDTF">2021-07-06T01:53:00Z</dcterms:modified>
</cp:coreProperties>
</file>